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464" w:type="dxa"/>
        <w:tblLook w:val="04A0"/>
      </w:tblPr>
      <w:tblGrid>
        <w:gridCol w:w="2093"/>
        <w:gridCol w:w="7371"/>
      </w:tblGrid>
      <w:tr w:rsidR="000D0276" w:rsidTr="00ED4E27">
        <w:tc>
          <w:tcPr>
            <w:tcW w:w="2093" w:type="dxa"/>
          </w:tcPr>
          <w:p w:rsidR="000D0276" w:rsidRDefault="000D0276" w:rsidP="000D0276">
            <w:pPr>
              <w:rPr>
                <w:rFonts w:ascii="Century Gothic" w:hAnsi="Century Gothic"/>
                <w:sz w:val="21"/>
                <w:szCs w:val="21"/>
              </w:rPr>
            </w:pPr>
          </w:p>
          <w:p w:rsidR="00ED4E27" w:rsidRDefault="00ED4E27" w:rsidP="000D0276">
            <w:pPr>
              <w:rPr>
                <w:rFonts w:ascii="Century Gothic" w:hAnsi="Century Gothic"/>
                <w:sz w:val="21"/>
                <w:szCs w:val="21"/>
              </w:rPr>
            </w:pPr>
            <w:r w:rsidRPr="00ED4E27">
              <w:rPr>
                <w:rFonts w:ascii="Century Gothic" w:hAnsi="Century Gothic"/>
                <w:noProof/>
                <w:sz w:val="21"/>
                <w:szCs w:val="21"/>
                <w:lang w:eastAsia="fr-FR"/>
              </w:rPr>
              <w:drawing>
                <wp:inline distT="0" distB="0" distL="0" distR="0">
                  <wp:extent cx="1162050" cy="11620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tc>
        <w:tc>
          <w:tcPr>
            <w:tcW w:w="7371" w:type="dxa"/>
          </w:tcPr>
          <w:p w:rsidR="000D0276" w:rsidRDefault="000D0276" w:rsidP="000D0276">
            <w:pPr>
              <w:jc w:val="center"/>
              <w:rPr>
                <w:rFonts w:ascii="Century Gothic" w:hAnsi="Century Gothic"/>
                <w:sz w:val="21"/>
                <w:szCs w:val="21"/>
              </w:rPr>
            </w:pPr>
          </w:p>
          <w:p w:rsidR="000D0276" w:rsidRPr="000D0276" w:rsidRDefault="000D0276" w:rsidP="000D0276">
            <w:pPr>
              <w:jc w:val="center"/>
              <w:rPr>
                <w:rFonts w:ascii="Century Gothic" w:hAnsi="Century Gothic"/>
                <w:sz w:val="16"/>
                <w:szCs w:val="16"/>
              </w:rPr>
            </w:pPr>
          </w:p>
          <w:p w:rsidR="000D0276" w:rsidRDefault="000D0276" w:rsidP="000D0276">
            <w:pPr>
              <w:jc w:val="center"/>
              <w:rPr>
                <w:rFonts w:ascii="Century Gothic" w:hAnsi="Century Gothic"/>
                <w:sz w:val="44"/>
                <w:szCs w:val="44"/>
              </w:rPr>
            </w:pPr>
            <w:r w:rsidRPr="000D0276">
              <w:rPr>
                <w:rFonts w:ascii="Century Gothic" w:hAnsi="Century Gothic"/>
                <w:sz w:val="44"/>
                <w:szCs w:val="44"/>
              </w:rPr>
              <w:t>APPEL à PROJET</w:t>
            </w:r>
          </w:p>
          <w:p w:rsidR="000D0276" w:rsidRPr="000D0276" w:rsidRDefault="000D0276" w:rsidP="000D0276">
            <w:pPr>
              <w:jc w:val="center"/>
              <w:rPr>
                <w:rFonts w:ascii="Century Gothic" w:hAnsi="Century Gothic"/>
                <w:sz w:val="16"/>
                <w:szCs w:val="16"/>
              </w:rPr>
            </w:pPr>
          </w:p>
          <w:p w:rsidR="000D0276" w:rsidRPr="000D0276" w:rsidRDefault="000D0276" w:rsidP="000D0276">
            <w:pPr>
              <w:jc w:val="center"/>
              <w:rPr>
                <w:rFonts w:ascii="Century Gothic" w:hAnsi="Century Gothic"/>
                <w:b/>
                <w:color w:val="0099CC"/>
                <w:sz w:val="40"/>
                <w:szCs w:val="40"/>
              </w:rPr>
            </w:pPr>
            <w:r w:rsidRPr="000D0276">
              <w:rPr>
                <w:rFonts w:ascii="Century Gothic" w:hAnsi="Century Gothic"/>
                <w:b/>
                <w:color w:val="0099CC"/>
                <w:sz w:val="40"/>
                <w:szCs w:val="40"/>
              </w:rPr>
              <w:t>LE G</w:t>
            </w:r>
            <w:r w:rsidR="00E61BD5" w:rsidRPr="00072585">
              <w:rPr>
                <w:rFonts w:ascii="Century Gothic" w:hAnsi="Century Gothic"/>
                <w:b/>
                <w:caps/>
                <w:color w:val="0099CC"/>
                <w:sz w:val="40"/>
                <w:szCs w:val="40"/>
              </w:rPr>
              <w:t>é</w:t>
            </w:r>
            <w:r w:rsidRPr="000D0276">
              <w:rPr>
                <w:rFonts w:ascii="Century Gothic" w:hAnsi="Century Gothic"/>
                <w:b/>
                <w:color w:val="0099CC"/>
                <w:sz w:val="40"/>
                <w:szCs w:val="40"/>
              </w:rPr>
              <w:t>NIE DE LA PHOTO 2025</w:t>
            </w:r>
          </w:p>
          <w:p w:rsidR="000D0276" w:rsidRDefault="000D0276" w:rsidP="000D0276">
            <w:pPr>
              <w:jc w:val="center"/>
              <w:rPr>
                <w:rFonts w:ascii="Century Gothic" w:hAnsi="Century Gothic"/>
                <w:sz w:val="36"/>
                <w:szCs w:val="36"/>
              </w:rPr>
            </w:pPr>
            <w:r w:rsidRPr="000D0276">
              <w:rPr>
                <w:rFonts w:ascii="Century Gothic" w:hAnsi="Century Gothic"/>
                <w:sz w:val="36"/>
                <w:szCs w:val="36"/>
              </w:rPr>
              <w:t>17 au 23 novembre 2025</w:t>
            </w:r>
          </w:p>
          <w:p w:rsidR="00264BCD" w:rsidRPr="00136BB4" w:rsidRDefault="00264BCD" w:rsidP="00136BB4">
            <w:pPr>
              <w:pStyle w:val="Titre1"/>
              <w:jc w:val="center"/>
              <w:rPr>
                <w:rFonts w:ascii="Century Gothic" w:hAnsi="Century Gothic"/>
                <w:b/>
                <w:color w:val="auto"/>
                <w:u w:val="single"/>
              </w:rPr>
            </w:pPr>
            <w:r w:rsidRPr="00136BB4">
              <w:rPr>
                <w:rFonts w:ascii="Century Gothic" w:hAnsi="Century Gothic"/>
                <w:b/>
                <w:color w:val="auto"/>
                <w:u w:val="single"/>
              </w:rPr>
              <w:t>Répondre avant le 1er septembre</w:t>
            </w:r>
          </w:p>
          <w:p w:rsidR="000D0276" w:rsidRPr="000D0276" w:rsidRDefault="000D0276" w:rsidP="000D0276">
            <w:pPr>
              <w:jc w:val="center"/>
              <w:rPr>
                <w:rFonts w:ascii="Century Gothic" w:hAnsi="Century Gothic"/>
                <w:sz w:val="16"/>
                <w:szCs w:val="16"/>
              </w:rPr>
            </w:pPr>
          </w:p>
          <w:p w:rsidR="000D0276" w:rsidRDefault="000D0276" w:rsidP="000D0276">
            <w:pPr>
              <w:rPr>
                <w:rFonts w:ascii="Century Gothic" w:hAnsi="Century Gothic"/>
                <w:sz w:val="21"/>
                <w:szCs w:val="21"/>
              </w:rPr>
            </w:pPr>
          </w:p>
        </w:tc>
      </w:tr>
    </w:tbl>
    <w:p w:rsidR="000D0276" w:rsidRPr="008C0DFE" w:rsidRDefault="000D0276" w:rsidP="000D0276">
      <w:pPr>
        <w:rPr>
          <w:rFonts w:asciiTheme="majorHAnsi" w:hAnsiTheme="majorHAnsi" w:cstheme="majorHAnsi"/>
          <w:sz w:val="21"/>
          <w:szCs w:val="21"/>
        </w:rPr>
      </w:pPr>
    </w:p>
    <w:p w:rsidR="00D05524" w:rsidRPr="008C0DFE" w:rsidRDefault="00D05524" w:rsidP="00D05524">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Dans le cadre du mois de la photo</w:t>
      </w:r>
      <w:r w:rsidR="00B8728C" w:rsidRPr="008C0DFE">
        <w:rPr>
          <w:rFonts w:ascii="Century Gothic" w:eastAsia="Microsoft YaHei Light" w:hAnsi="Century Gothic" w:cstheme="majorHAnsi"/>
          <w:sz w:val="22"/>
          <w:szCs w:val="22"/>
          <w:lang w:eastAsia="fr-FR"/>
        </w:rPr>
        <w:t>, le Gé</w:t>
      </w:r>
      <w:r w:rsidRPr="008C0DFE">
        <w:rPr>
          <w:rFonts w:ascii="Century Gothic" w:eastAsia="Microsoft YaHei Light" w:hAnsi="Century Gothic" w:cstheme="majorHAnsi"/>
          <w:sz w:val="22"/>
          <w:szCs w:val="22"/>
          <w:lang w:eastAsia="fr-FR"/>
        </w:rPr>
        <w:t xml:space="preserve">nie de la Bastille propose « </w:t>
      </w:r>
      <w:r w:rsidR="00B8728C" w:rsidRPr="008C0DFE">
        <w:rPr>
          <w:rFonts w:ascii="Century Gothic" w:eastAsia="Microsoft YaHei Light" w:hAnsi="Century Gothic" w:cstheme="majorHAnsi"/>
          <w:sz w:val="22"/>
          <w:szCs w:val="22"/>
          <w:lang w:eastAsia="fr-FR"/>
        </w:rPr>
        <w:t>Le Gé</w:t>
      </w:r>
      <w:r w:rsidRPr="008C0DFE">
        <w:rPr>
          <w:rFonts w:ascii="Century Gothic" w:eastAsia="Microsoft YaHei Light" w:hAnsi="Century Gothic" w:cstheme="majorHAnsi"/>
          <w:sz w:val="22"/>
          <w:szCs w:val="22"/>
          <w:lang w:eastAsia="fr-FR"/>
        </w:rPr>
        <w:t>nie de la photo</w:t>
      </w:r>
      <w:r w:rsidR="00B8728C" w:rsidRPr="008C0DFE">
        <w:rPr>
          <w:rFonts w:ascii="Century Gothic" w:eastAsia="Microsoft YaHei Light" w:hAnsi="Century Gothic" w:cstheme="majorHAnsi"/>
          <w:sz w:val="22"/>
          <w:szCs w:val="22"/>
          <w:lang w:eastAsia="fr-FR"/>
        </w:rPr>
        <w:t> »</w:t>
      </w:r>
      <w:r w:rsidR="00B41882">
        <w:rPr>
          <w:rFonts w:ascii="Century Gothic" w:eastAsia="Microsoft YaHei Light" w:hAnsi="Century Gothic" w:cstheme="majorHAnsi"/>
          <w:sz w:val="22"/>
          <w:szCs w:val="22"/>
          <w:lang w:eastAsia="fr-FR"/>
        </w:rPr>
        <w:t>, une exposition de photographies</w:t>
      </w:r>
      <w:r w:rsidR="00B8728C" w:rsidRPr="008C0DFE">
        <w:rPr>
          <w:rFonts w:ascii="Century Gothic" w:eastAsia="Microsoft YaHei Light" w:hAnsi="Century Gothic" w:cstheme="majorHAnsi"/>
          <w:sz w:val="22"/>
          <w:szCs w:val="22"/>
          <w:lang w:eastAsia="fr-FR"/>
        </w:rPr>
        <w:t xml:space="preserve">. </w:t>
      </w:r>
      <w:r w:rsidR="00B8728C" w:rsidRPr="008C0DFE">
        <w:rPr>
          <w:rFonts w:ascii="Century Gothic" w:eastAsia="Microsoft YaHei Light" w:hAnsi="Century Gothic" w:cstheme="majorHAnsi"/>
          <w:b/>
          <w:sz w:val="22"/>
          <w:szCs w:val="22"/>
          <w:lang w:eastAsia="fr-FR"/>
        </w:rPr>
        <w:t>Ouvert</w:t>
      </w:r>
      <w:r w:rsidR="008C0DFE" w:rsidRPr="008C0DFE">
        <w:rPr>
          <w:rFonts w:ascii="Century Gothic" w:eastAsia="Microsoft YaHei Light" w:hAnsi="Century Gothic" w:cstheme="majorHAnsi"/>
          <w:b/>
          <w:sz w:val="22"/>
          <w:szCs w:val="22"/>
          <w:lang w:eastAsia="fr-FR"/>
        </w:rPr>
        <w:t>e</w:t>
      </w:r>
      <w:r w:rsidR="00B8728C" w:rsidRPr="008C0DFE">
        <w:rPr>
          <w:rFonts w:ascii="Century Gothic" w:eastAsia="Microsoft YaHei Light" w:hAnsi="Century Gothic" w:cstheme="majorHAnsi"/>
          <w:b/>
          <w:sz w:val="22"/>
          <w:szCs w:val="22"/>
          <w:lang w:eastAsia="fr-FR"/>
        </w:rPr>
        <w:t xml:space="preserve"> aux adhé</w:t>
      </w:r>
      <w:r w:rsidRPr="008C0DFE">
        <w:rPr>
          <w:rFonts w:ascii="Century Gothic" w:eastAsia="Microsoft YaHei Light" w:hAnsi="Century Gothic" w:cstheme="majorHAnsi"/>
          <w:b/>
          <w:sz w:val="22"/>
          <w:szCs w:val="22"/>
          <w:lang w:eastAsia="fr-FR"/>
        </w:rPr>
        <w:t>rents</w:t>
      </w:r>
      <w:r w:rsidR="00B8728C" w:rsidRPr="008C0DFE">
        <w:rPr>
          <w:rFonts w:ascii="Century Gothic" w:eastAsia="Microsoft YaHei Light" w:hAnsi="Century Gothic" w:cstheme="majorHAnsi"/>
          <w:b/>
          <w:sz w:val="22"/>
          <w:szCs w:val="22"/>
          <w:lang w:eastAsia="fr-FR"/>
        </w:rPr>
        <w:t xml:space="preserve"> de l’Association du Gé</w:t>
      </w:r>
      <w:r w:rsidRPr="008C0DFE">
        <w:rPr>
          <w:rFonts w:ascii="Century Gothic" w:eastAsia="Microsoft YaHei Light" w:hAnsi="Century Gothic" w:cstheme="majorHAnsi"/>
          <w:b/>
          <w:sz w:val="22"/>
          <w:szCs w:val="22"/>
          <w:lang w:eastAsia="fr-FR"/>
        </w:rPr>
        <w:t>nie de l</w:t>
      </w:r>
      <w:r w:rsidR="00B8728C" w:rsidRPr="008C0DFE">
        <w:rPr>
          <w:rFonts w:ascii="Century Gothic" w:eastAsia="Microsoft YaHei Light" w:hAnsi="Century Gothic" w:cstheme="majorHAnsi"/>
          <w:b/>
          <w:sz w:val="22"/>
          <w:szCs w:val="22"/>
          <w:lang w:eastAsia="fr-FR"/>
        </w:rPr>
        <w:t>a Bastille et aux artistes exté</w:t>
      </w:r>
      <w:r w:rsidRPr="008C0DFE">
        <w:rPr>
          <w:rFonts w:ascii="Century Gothic" w:eastAsia="Microsoft YaHei Light" w:hAnsi="Century Gothic" w:cstheme="majorHAnsi"/>
          <w:b/>
          <w:sz w:val="22"/>
          <w:szCs w:val="22"/>
          <w:lang w:eastAsia="fr-FR"/>
        </w:rPr>
        <w:t>rieurs</w:t>
      </w:r>
      <w:r w:rsidRPr="008C0DFE">
        <w:rPr>
          <w:rFonts w:ascii="Century Gothic" w:eastAsia="Microsoft YaHei Light" w:hAnsi="Century Gothic" w:cstheme="majorHAnsi"/>
          <w:sz w:val="22"/>
          <w:szCs w:val="22"/>
          <w:lang w:eastAsia="fr-FR"/>
        </w:rPr>
        <w:t>, l’exposition aura lieu du </w:t>
      </w:r>
      <w:r w:rsidR="00B8728C" w:rsidRPr="008C0DFE">
        <w:rPr>
          <w:rFonts w:ascii="Century Gothic" w:eastAsia="Microsoft YaHei Light" w:hAnsi="Century Gothic" w:cstheme="majorHAnsi"/>
          <w:sz w:val="22"/>
          <w:szCs w:val="22"/>
          <w:lang w:eastAsia="fr-FR"/>
        </w:rPr>
        <w:t>17 au 23 novembre 2025.</w:t>
      </w:r>
    </w:p>
    <w:p w:rsidR="00266112" w:rsidRPr="008C0DFE" w:rsidRDefault="00266112" w:rsidP="008C0DFE">
      <w:pPr>
        <w:pStyle w:val="Titre1"/>
        <w:rPr>
          <w:rFonts w:ascii="Century Gothic" w:hAnsi="Century Gothic"/>
          <w:b/>
          <w:color w:val="0099CC"/>
        </w:rPr>
      </w:pPr>
      <w:r w:rsidRPr="008C0DFE">
        <w:rPr>
          <w:rFonts w:ascii="Century Gothic" w:hAnsi="Century Gothic"/>
          <w:b/>
          <w:color w:val="0099CC"/>
        </w:rPr>
        <w:t>Le projet</w:t>
      </w:r>
    </w:p>
    <w:p w:rsidR="00B6484E" w:rsidRPr="008C0DFE" w:rsidRDefault="00B6484E" w:rsidP="00266112">
      <w:pPr>
        <w:rPr>
          <w:rFonts w:ascii="Century Gothic" w:eastAsia="Microsoft YaHei Light" w:hAnsi="Century Gothic" w:cstheme="majorHAnsi"/>
          <w:sz w:val="22"/>
          <w:szCs w:val="22"/>
        </w:rPr>
      </w:pPr>
    </w:p>
    <w:p w:rsidR="00B6484E" w:rsidRPr="008C0DFE" w:rsidRDefault="00B6484E" w:rsidP="008C0DFE">
      <w:pPr>
        <w:rPr>
          <w:rFonts w:ascii="Century Gothic" w:eastAsia="Microsoft YaHei Light" w:hAnsi="Century Gothic" w:cstheme="majorHAnsi"/>
          <w:b/>
          <w:sz w:val="22"/>
          <w:szCs w:val="22"/>
          <w:lang w:eastAsia="fr-FR"/>
        </w:rPr>
      </w:pPr>
      <w:r w:rsidRPr="008C0DFE">
        <w:rPr>
          <w:rFonts w:ascii="Century Gothic" w:eastAsia="Microsoft YaHei Light" w:hAnsi="Century Gothic" w:cstheme="majorHAnsi"/>
          <w:b/>
          <w:sz w:val="22"/>
          <w:szCs w:val="22"/>
          <w:lang w:eastAsia="fr-FR"/>
        </w:rPr>
        <w:t>Appel à Cand</w:t>
      </w:r>
      <w:r w:rsidR="00B8728C" w:rsidRPr="008C0DFE">
        <w:rPr>
          <w:rFonts w:ascii="Century Gothic" w:eastAsia="Microsoft YaHei Light" w:hAnsi="Century Gothic" w:cstheme="majorHAnsi"/>
          <w:b/>
          <w:sz w:val="22"/>
          <w:szCs w:val="22"/>
          <w:lang w:eastAsia="fr-FR"/>
        </w:rPr>
        <w:t>idatures 2025</w:t>
      </w:r>
      <w:r w:rsidR="00B41882">
        <w:rPr>
          <w:rFonts w:ascii="Century Gothic" w:eastAsia="Microsoft YaHei Light" w:hAnsi="Century Gothic" w:cstheme="majorHAnsi"/>
          <w:b/>
          <w:sz w:val="22"/>
          <w:szCs w:val="22"/>
          <w:lang w:eastAsia="fr-FR"/>
        </w:rPr>
        <w:t xml:space="preserve"> : thème de l’exposition </w:t>
      </w:r>
      <w:r w:rsidR="00B8728C" w:rsidRPr="008C0DFE">
        <w:rPr>
          <w:rFonts w:ascii="Century Gothic" w:eastAsia="Microsoft YaHei Light" w:hAnsi="Century Gothic" w:cstheme="majorHAnsi"/>
          <w:b/>
          <w:sz w:val="22"/>
          <w:szCs w:val="22"/>
          <w:lang w:eastAsia="fr-FR"/>
        </w:rPr>
        <w:t>« </w:t>
      </w:r>
      <w:r w:rsidRPr="008C0DFE">
        <w:rPr>
          <w:rFonts w:ascii="Century Gothic" w:eastAsia="Microsoft YaHei Light" w:hAnsi="Century Gothic" w:cstheme="majorHAnsi"/>
          <w:b/>
          <w:sz w:val="22"/>
          <w:szCs w:val="22"/>
          <w:lang w:eastAsia="fr-FR"/>
        </w:rPr>
        <w:t>La Rue</w:t>
      </w:r>
      <w:r w:rsidR="00B8728C" w:rsidRPr="008C0DFE">
        <w:rPr>
          <w:rFonts w:ascii="Century Gothic" w:eastAsia="Microsoft YaHei Light" w:hAnsi="Century Gothic" w:cstheme="majorHAnsi"/>
          <w:b/>
          <w:sz w:val="22"/>
          <w:szCs w:val="22"/>
          <w:lang w:eastAsia="fr-FR"/>
        </w:rPr>
        <w:t> »</w:t>
      </w:r>
    </w:p>
    <w:p w:rsidR="008C0DFE" w:rsidRPr="008C0DFE" w:rsidRDefault="008C0DFE" w:rsidP="00B6484E">
      <w:pPr>
        <w:rPr>
          <w:rFonts w:ascii="Century Gothic" w:eastAsia="Microsoft YaHei Light" w:hAnsi="Century Gothic" w:cstheme="majorHAnsi"/>
          <w:sz w:val="22"/>
          <w:szCs w:val="22"/>
          <w:lang w:eastAsia="fr-FR"/>
        </w:rPr>
      </w:pPr>
    </w:p>
    <w:p w:rsidR="00E61BD5" w:rsidRPr="008C0DFE" w:rsidRDefault="00E61BD5" w:rsidP="00E61BD5">
      <w:pPr>
        <w:rPr>
          <w:rFonts w:ascii="Century Gothic" w:eastAsia="Microsoft YaHei Light" w:hAnsi="Century Gothic" w:cstheme="majorHAnsi"/>
          <w:sz w:val="22"/>
          <w:szCs w:val="22"/>
        </w:rPr>
      </w:pPr>
      <w:r w:rsidRPr="008C0DFE">
        <w:rPr>
          <w:rFonts w:ascii="Century Gothic" w:eastAsia="Microsoft YaHei Light" w:hAnsi="Century Gothic" w:cstheme="majorHAnsi"/>
          <w:sz w:val="22"/>
          <w:szCs w:val="22"/>
        </w:rPr>
        <w:t xml:space="preserve">La rue comme sujet pour une exposition photographique offre une richesse infinie de possibilités car elle reflète la vie, l’urbanisme et souvent les </w:t>
      </w:r>
      <w:r>
        <w:rPr>
          <w:rFonts w:ascii="Century Gothic" w:eastAsia="Microsoft YaHei Light" w:hAnsi="Century Gothic" w:cstheme="majorHAnsi"/>
          <w:sz w:val="22"/>
          <w:szCs w:val="22"/>
        </w:rPr>
        <w:t xml:space="preserve">interactions, parfois </w:t>
      </w:r>
      <w:r w:rsidRPr="008C0DFE">
        <w:rPr>
          <w:rFonts w:ascii="Century Gothic" w:eastAsia="Microsoft YaHei Light" w:hAnsi="Century Gothic" w:cstheme="majorHAnsi"/>
          <w:sz w:val="22"/>
          <w:szCs w:val="22"/>
        </w:rPr>
        <w:t>contradicto</w:t>
      </w:r>
      <w:r>
        <w:rPr>
          <w:rFonts w:ascii="Century Gothic" w:eastAsia="Microsoft YaHei Light" w:hAnsi="Century Gothic" w:cstheme="majorHAnsi"/>
          <w:sz w:val="22"/>
          <w:szCs w:val="22"/>
        </w:rPr>
        <w:t>ire</w:t>
      </w:r>
      <w:r w:rsidRPr="008C0DFE">
        <w:rPr>
          <w:rFonts w:ascii="Century Gothic" w:eastAsia="Microsoft YaHei Light" w:hAnsi="Century Gothic" w:cstheme="majorHAnsi"/>
          <w:sz w:val="22"/>
          <w:szCs w:val="22"/>
        </w:rPr>
        <w:t>s</w:t>
      </w:r>
      <w:r>
        <w:rPr>
          <w:rFonts w:ascii="Century Gothic" w:eastAsia="Microsoft YaHei Light" w:hAnsi="Century Gothic" w:cstheme="majorHAnsi"/>
          <w:sz w:val="22"/>
          <w:szCs w:val="22"/>
        </w:rPr>
        <w:t>,</w:t>
      </w:r>
      <w:r w:rsidRPr="008C0DFE">
        <w:rPr>
          <w:rFonts w:ascii="Century Gothic" w:eastAsia="Microsoft YaHei Light" w:hAnsi="Century Gothic" w:cstheme="majorHAnsi"/>
          <w:sz w:val="22"/>
          <w:szCs w:val="22"/>
        </w:rPr>
        <w:t xml:space="preserve"> entre l’individuel et le collectif. Nous vous proposons ces p</w:t>
      </w:r>
      <w:r w:rsidRPr="008C0DFE">
        <w:rPr>
          <w:rFonts w:ascii="Century Gothic" w:eastAsia="Microsoft YaHei Light" w:hAnsi="Century Gothic" w:cstheme="majorHAnsi"/>
          <w:sz w:val="22"/>
          <w:szCs w:val="22"/>
          <w:lang w:eastAsia="fr-FR"/>
        </w:rPr>
        <w:t xml:space="preserve">istes de réflexion : </w:t>
      </w:r>
    </w:p>
    <w:p w:rsidR="00E61BD5" w:rsidRPr="006D1962" w:rsidRDefault="00E61BD5" w:rsidP="00E61BD5">
      <w:pPr>
        <w:pStyle w:val="Titre3"/>
        <w:rPr>
          <w:rFonts w:ascii="Century Gothic" w:eastAsia="Microsoft YaHei Light" w:hAnsi="Century Gothic" w:cstheme="majorHAnsi"/>
          <w:b w:val="0"/>
          <w:bCs w:val="0"/>
          <w:sz w:val="22"/>
          <w:szCs w:val="22"/>
        </w:rPr>
      </w:pPr>
      <w:r w:rsidRPr="006D1962">
        <w:rPr>
          <w:rFonts w:ascii="Century Gothic" w:eastAsia="Microsoft YaHei Light" w:hAnsi="Century Gothic" w:cstheme="majorHAnsi"/>
          <w:b w:val="0"/>
          <w:bCs w:val="0"/>
          <w:sz w:val="22"/>
          <w:szCs w:val="22"/>
        </w:rPr>
        <w:t>1. Les portraits et l’humain dans la rue</w:t>
      </w:r>
    </w:p>
    <w:p w:rsidR="00B6484E" w:rsidRPr="008C0DFE" w:rsidRDefault="00B6484E" w:rsidP="004140DB">
      <w:pPr>
        <w:spacing w:before="100" w:beforeAutospacing="1" w:after="100" w:afterAutospacing="1"/>
        <w:ind w:left="360"/>
        <w:rPr>
          <w:rFonts w:ascii="Century Gothic" w:eastAsia="Microsoft YaHei Light" w:hAnsi="Century Gothic" w:cstheme="majorHAnsi"/>
          <w:sz w:val="22"/>
          <w:szCs w:val="22"/>
        </w:rPr>
      </w:pPr>
      <w:r w:rsidRPr="008C0DFE">
        <w:rPr>
          <w:rFonts w:ascii="Century Gothic" w:eastAsia="Microsoft YaHei Light" w:hAnsi="Century Gothic" w:cstheme="majorHAnsi"/>
          <w:sz w:val="22"/>
          <w:szCs w:val="22"/>
        </w:rPr>
        <w:t>La rue est un lieu où l'on croise une variété de personnes, chacune avec sa propre histoire. Des portraits pris sur le vif, capturant des moments fugaces ou des expressions particulières, peuvent illustrer l’aspect humain de la rue.</w:t>
      </w:r>
    </w:p>
    <w:p w:rsidR="00E61BD5" w:rsidRPr="006D1962" w:rsidRDefault="00E61BD5" w:rsidP="00E61BD5">
      <w:pPr>
        <w:pStyle w:val="Titre3"/>
        <w:rPr>
          <w:rFonts w:ascii="Century Gothic" w:eastAsia="Microsoft YaHei Light" w:hAnsi="Century Gothic" w:cstheme="majorHAnsi"/>
          <w:b w:val="0"/>
          <w:bCs w:val="0"/>
          <w:sz w:val="22"/>
          <w:szCs w:val="22"/>
        </w:rPr>
      </w:pPr>
      <w:r w:rsidRPr="006D1962">
        <w:rPr>
          <w:rFonts w:ascii="Century Gothic" w:eastAsia="Microsoft YaHei Light" w:hAnsi="Century Gothic" w:cstheme="majorHAnsi"/>
          <w:b w:val="0"/>
          <w:bCs w:val="0"/>
          <w:sz w:val="22"/>
          <w:szCs w:val="22"/>
        </w:rPr>
        <w:t>2. L’architecture et les espaces urbains</w:t>
      </w:r>
    </w:p>
    <w:p w:rsidR="00B6484E" w:rsidRPr="008C0DFE" w:rsidRDefault="00B6484E" w:rsidP="004140DB">
      <w:pPr>
        <w:spacing w:before="100" w:beforeAutospacing="1" w:after="100" w:afterAutospacing="1"/>
        <w:ind w:left="360"/>
        <w:rPr>
          <w:rFonts w:ascii="Century Gothic" w:eastAsia="Microsoft YaHei Light" w:hAnsi="Century Gothic" w:cstheme="majorHAnsi"/>
          <w:sz w:val="22"/>
          <w:szCs w:val="22"/>
        </w:rPr>
      </w:pPr>
      <w:r w:rsidRPr="008C0DFE">
        <w:rPr>
          <w:rFonts w:ascii="Century Gothic" w:eastAsia="Microsoft YaHei Light" w:hAnsi="Century Gothic" w:cstheme="majorHAnsi"/>
          <w:sz w:val="22"/>
          <w:szCs w:val="22"/>
        </w:rPr>
        <w:t xml:space="preserve">La rue est aussi une toile de fond architecturale. Les bâtiments, les façades, les installations urbaines peuvent être </w:t>
      </w:r>
      <w:r w:rsidR="009C5D21" w:rsidRPr="008C0DFE">
        <w:rPr>
          <w:rFonts w:ascii="Century Gothic" w:eastAsia="Microsoft YaHei Light" w:hAnsi="Century Gothic" w:cstheme="majorHAnsi"/>
          <w:sz w:val="22"/>
          <w:szCs w:val="22"/>
        </w:rPr>
        <w:t>utilisés</w:t>
      </w:r>
      <w:r w:rsidRPr="008C0DFE">
        <w:rPr>
          <w:rFonts w:ascii="Century Gothic" w:eastAsia="Microsoft YaHei Light" w:hAnsi="Century Gothic" w:cstheme="majorHAnsi"/>
          <w:sz w:val="22"/>
          <w:szCs w:val="22"/>
        </w:rPr>
        <w:t xml:space="preserve"> comme éléments visuels pour explorer la notion de paysage urbain, d’espace de vie, de mémoire historique ou d’évolution architecturale.</w:t>
      </w:r>
    </w:p>
    <w:p w:rsidR="00E61BD5" w:rsidRPr="006D1962" w:rsidRDefault="00E61BD5" w:rsidP="00E61BD5">
      <w:pPr>
        <w:pStyle w:val="Titre3"/>
        <w:rPr>
          <w:rFonts w:ascii="Century Gothic" w:eastAsia="Microsoft YaHei Light" w:hAnsi="Century Gothic" w:cstheme="majorHAnsi"/>
          <w:b w:val="0"/>
          <w:bCs w:val="0"/>
          <w:sz w:val="22"/>
          <w:szCs w:val="22"/>
        </w:rPr>
      </w:pPr>
      <w:r w:rsidRPr="006D1962">
        <w:rPr>
          <w:rFonts w:ascii="Century Gothic" w:eastAsia="Microsoft YaHei Light" w:hAnsi="Century Gothic" w:cstheme="majorHAnsi"/>
          <w:b w:val="0"/>
          <w:bCs w:val="0"/>
          <w:sz w:val="22"/>
          <w:szCs w:val="22"/>
        </w:rPr>
        <w:t>3. La temporalité et le mouvement</w:t>
      </w:r>
    </w:p>
    <w:p w:rsidR="00B6484E" w:rsidRPr="008C0DFE" w:rsidRDefault="00B6484E" w:rsidP="00B6484E">
      <w:pPr>
        <w:numPr>
          <w:ilvl w:val="0"/>
          <w:numId w:val="8"/>
        </w:numPr>
        <w:spacing w:before="100" w:beforeAutospacing="1" w:after="100" w:afterAutospacing="1"/>
        <w:rPr>
          <w:rFonts w:ascii="Century Gothic" w:eastAsia="Microsoft YaHei Light" w:hAnsi="Century Gothic" w:cstheme="majorHAnsi"/>
          <w:sz w:val="22"/>
          <w:szCs w:val="22"/>
        </w:rPr>
      </w:pPr>
      <w:r w:rsidRPr="008C0DFE">
        <w:rPr>
          <w:rStyle w:val="lev"/>
          <w:rFonts w:ascii="Century Gothic" w:eastAsia="Microsoft YaHei Light" w:hAnsi="Century Gothic" w:cstheme="majorHAnsi"/>
          <w:b w:val="0"/>
          <w:bCs w:val="0"/>
          <w:sz w:val="22"/>
          <w:szCs w:val="22"/>
        </w:rPr>
        <w:t>L'instantanéité</w:t>
      </w:r>
      <w:r w:rsidRPr="008C0DFE">
        <w:rPr>
          <w:rFonts w:ascii="Century Gothic" w:eastAsia="Microsoft YaHei Light" w:hAnsi="Century Gothic" w:cstheme="majorHAnsi"/>
          <w:sz w:val="22"/>
          <w:szCs w:val="22"/>
        </w:rPr>
        <w:t xml:space="preserve"> : </w:t>
      </w:r>
      <w:r w:rsidR="004B5A58">
        <w:rPr>
          <w:rFonts w:ascii="Century Gothic" w:eastAsia="Microsoft YaHei Light" w:hAnsi="Century Gothic" w:cstheme="majorHAnsi"/>
          <w:sz w:val="22"/>
          <w:szCs w:val="22"/>
        </w:rPr>
        <w:t>l</w:t>
      </w:r>
      <w:r w:rsidRPr="008C0DFE">
        <w:rPr>
          <w:rFonts w:ascii="Century Gothic" w:eastAsia="Microsoft YaHei Light" w:hAnsi="Century Gothic" w:cstheme="majorHAnsi"/>
          <w:sz w:val="22"/>
          <w:szCs w:val="22"/>
        </w:rPr>
        <w:t>a rue est toujours en mouvement. Capturer l'instant où un événement se déroule (un accident, un moment de bonheur, un</w:t>
      </w:r>
      <w:r w:rsidR="004B5A58">
        <w:rPr>
          <w:rFonts w:ascii="Century Gothic" w:eastAsia="Microsoft YaHei Light" w:hAnsi="Century Gothic" w:cstheme="majorHAnsi"/>
          <w:sz w:val="22"/>
          <w:szCs w:val="22"/>
        </w:rPr>
        <w:t xml:space="preserve"> simple regard croisé)</w:t>
      </w:r>
      <w:r w:rsidR="00500D5A">
        <w:rPr>
          <w:rFonts w:ascii="Century Gothic" w:eastAsia="Microsoft YaHei Light" w:hAnsi="Century Gothic" w:cstheme="majorHAnsi"/>
          <w:sz w:val="22"/>
          <w:szCs w:val="22"/>
        </w:rPr>
        <w:t>.</w:t>
      </w:r>
    </w:p>
    <w:p w:rsidR="004B5A58" w:rsidRDefault="00B6484E" w:rsidP="00B6484E">
      <w:pPr>
        <w:numPr>
          <w:ilvl w:val="0"/>
          <w:numId w:val="8"/>
        </w:numPr>
        <w:spacing w:before="100" w:beforeAutospacing="1" w:after="100" w:afterAutospacing="1"/>
        <w:rPr>
          <w:rFonts w:ascii="Century Gothic" w:eastAsia="Microsoft YaHei Light" w:hAnsi="Century Gothic" w:cstheme="majorHAnsi"/>
          <w:sz w:val="22"/>
          <w:szCs w:val="22"/>
        </w:rPr>
      </w:pPr>
      <w:r w:rsidRPr="008C0DFE">
        <w:rPr>
          <w:rStyle w:val="lev"/>
          <w:rFonts w:ascii="Century Gothic" w:eastAsia="Microsoft YaHei Light" w:hAnsi="Century Gothic" w:cstheme="majorHAnsi"/>
          <w:b w:val="0"/>
          <w:bCs w:val="0"/>
          <w:sz w:val="22"/>
          <w:szCs w:val="22"/>
        </w:rPr>
        <w:t>Le temps qui passe</w:t>
      </w:r>
      <w:r w:rsidR="004B5A58">
        <w:rPr>
          <w:rFonts w:ascii="Century Gothic" w:eastAsia="Microsoft YaHei Light" w:hAnsi="Century Gothic" w:cstheme="majorHAnsi"/>
          <w:sz w:val="22"/>
          <w:szCs w:val="22"/>
        </w:rPr>
        <w:t xml:space="preserve"> : u</w:t>
      </w:r>
      <w:r w:rsidRPr="008C0DFE">
        <w:rPr>
          <w:rFonts w:ascii="Century Gothic" w:eastAsia="Microsoft YaHei Light" w:hAnsi="Century Gothic" w:cstheme="majorHAnsi"/>
          <w:sz w:val="22"/>
          <w:szCs w:val="22"/>
        </w:rPr>
        <w:t>tiliser des photos prises à différents moments de la journée ou de l'année, montrant l’évolution d'un même lieu</w:t>
      </w:r>
      <w:r w:rsidR="00500D5A">
        <w:rPr>
          <w:rFonts w:ascii="Century Gothic" w:eastAsia="Microsoft YaHei Light" w:hAnsi="Century Gothic" w:cstheme="majorHAnsi"/>
          <w:sz w:val="22"/>
          <w:szCs w:val="22"/>
        </w:rPr>
        <w:t>.</w:t>
      </w:r>
    </w:p>
    <w:p w:rsidR="00266112" w:rsidRDefault="00A069FB" w:rsidP="008C0DFE">
      <w:pPr>
        <w:pStyle w:val="Titre1"/>
        <w:rPr>
          <w:rFonts w:ascii="Century Gothic" w:hAnsi="Century Gothic"/>
          <w:b/>
          <w:color w:val="0099CC"/>
        </w:rPr>
      </w:pPr>
      <w:r w:rsidRPr="008C0DFE">
        <w:rPr>
          <w:rFonts w:ascii="Century Gothic" w:hAnsi="Century Gothic"/>
          <w:b/>
          <w:color w:val="0099CC"/>
        </w:rPr>
        <w:lastRenderedPageBreak/>
        <w:t>Envoi</w:t>
      </w:r>
    </w:p>
    <w:p w:rsidR="008C0DFE" w:rsidRDefault="008C0DFE" w:rsidP="008C0DFE"/>
    <w:p w:rsidR="00264BCD" w:rsidRPr="008C0DFE" w:rsidRDefault="00264BCD" w:rsidP="00264BCD">
      <w:pPr>
        <w:spacing w:after="113"/>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 xml:space="preserve">Pour participer à cet appel à projet, </w:t>
      </w:r>
      <w:r>
        <w:rPr>
          <w:rFonts w:ascii="Century Gothic" w:eastAsia="Microsoft YaHei Light" w:hAnsi="Century Gothic" w:cstheme="majorHAnsi"/>
          <w:sz w:val="22"/>
          <w:szCs w:val="22"/>
          <w:lang w:eastAsia="fr-FR"/>
        </w:rPr>
        <w:t>vous devez envoyer un dossier, de préférence dans un fichier unique nommé photo2025-nom-prénom</w:t>
      </w:r>
      <w:r w:rsidRPr="008C0DFE">
        <w:rPr>
          <w:rFonts w:ascii="Century Gothic" w:eastAsia="Microsoft YaHei Light" w:hAnsi="Century Gothic" w:cstheme="majorHAnsi"/>
          <w:sz w:val="22"/>
          <w:szCs w:val="22"/>
          <w:lang w:eastAsia="fr-FR"/>
        </w:rPr>
        <w:t> </w:t>
      </w:r>
      <w:r w:rsidR="00500D5A">
        <w:rPr>
          <w:rFonts w:ascii="Century Gothic" w:eastAsia="Microsoft YaHei Light" w:hAnsi="Century Gothic" w:cstheme="majorHAnsi"/>
          <w:sz w:val="22"/>
          <w:szCs w:val="22"/>
          <w:lang w:eastAsia="fr-FR"/>
        </w:rPr>
        <w:t xml:space="preserve">avec </w:t>
      </w:r>
      <w:r w:rsidRPr="008C0DFE">
        <w:rPr>
          <w:rFonts w:ascii="Century Gothic" w:eastAsia="Microsoft YaHei Light" w:hAnsi="Century Gothic" w:cstheme="majorHAnsi"/>
          <w:sz w:val="22"/>
          <w:szCs w:val="22"/>
          <w:lang w:eastAsia="fr-FR"/>
        </w:rPr>
        <w:t xml:space="preserve">: </w:t>
      </w:r>
    </w:p>
    <w:p w:rsidR="00264BCD" w:rsidRPr="008C0DFE" w:rsidRDefault="00264BCD" w:rsidP="00264BCD">
      <w:pPr>
        <w:numPr>
          <w:ilvl w:val="0"/>
          <w:numId w:val="13"/>
        </w:numPr>
        <w:suppressAutoHyphens/>
        <w:spacing w:after="113"/>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un argumentaire présentant votre choix sur ce thème</w:t>
      </w:r>
    </w:p>
    <w:p w:rsidR="00264BCD" w:rsidRDefault="00500D5A" w:rsidP="00264BCD">
      <w:pPr>
        <w:numPr>
          <w:ilvl w:val="0"/>
          <w:numId w:val="13"/>
        </w:numPr>
        <w:suppressAutoHyphens/>
        <w:spacing w:after="113"/>
        <w:rPr>
          <w:rFonts w:ascii="Century Gothic" w:eastAsia="Microsoft YaHei Light" w:hAnsi="Century Gothic" w:cstheme="majorHAnsi"/>
          <w:sz w:val="22"/>
          <w:szCs w:val="22"/>
          <w:lang w:eastAsia="fr-FR"/>
        </w:rPr>
      </w:pPr>
      <w:r>
        <w:rPr>
          <w:rFonts w:ascii="Century Gothic" w:eastAsia="Microsoft YaHei Light" w:hAnsi="Century Gothic" w:cstheme="majorHAnsi"/>
          <w:sz w:val="22"/>
          <w:szCs w:val="22"/>
          <w:lang w:eastAsia="fr-FR"/>
        </w:rPr>
        <w:t>d</w:t>
      </w:r>
      <w:r w:rsidR="00264BCD" w:rsidRPr="00456604">
        <w:rPr>
          <w:rFonts w:ascii="Century Gothic" w:eastAsia="Microsoft YaHei Light" w:hAnsi="Century Gothic" w:cstheme="majorHAnsi"/>
          <w:sz w:val="22"/>
          <w:szCs w:val="22"/>
          <w:lang w:eastAsia="fr-FR"/>
        </w:rPr>
        <w:t xml:space="preserve">es photographies </w:t>
      </w:r>
      <w:r>
        <w:rPr>
          <w:rFonts w:ascii="Century Gothic" w:eastAsia="Microsoft YaHei Light" w:hAnsi="Century Gothic" w:cstheme="majorHAnsi"/>
          <w:sz w:val="22"/>
          <w:szCs w:val="22"/>
          <w:lang w:eastAsia="fr-FR"/>
        </w:rPr>
        <w:t xml:space="preserve">- </w:t>
      </w:r>
      <w:r w:rsidR="00264BCD" w:rsidRPr="00456604">
        <w:rPr>
          <w:rFonts w:ascii="Century Gothic" w:eastAsia="Microsoft YaHei Light" w:hAnsi="Century Gothic" w:cstheme="majorHAnsi"/>
          <w:sz w:val="22"/>
          <w:szCs w:val="22"/>
          <w:lang w:eastAsia="fr-FR"/>
        </w:rPr>
        <w:t xml:space="preserve">inédites à la galerie du Génie </w:t>
      </w:r>
      <w:r>
        <w:rPr>
          <w:rFonts w:ascii="Century Gothic" w:eastAsia="Microsoft YaHei Light" w:hAnsi="Century Gothic" w:cstheme="majorHAnsi"/>
          <w:sz w:val="22"/>
          <w:szCs w:val="22"/>
          <w:lang w:eastAsia="fr-FR"/>
        </w:rPr>
        <w:t xml:space="preserve">- </w:t>
      </w:r>
      <w:r w:rsidR="00264BCD" w:rsidRPr="00456604">
        <w:rPr>
          <w:rFonts w:ascii="Century Gothic" w:eastAsia="Microsoft YaHei Light" w:hAnsi="Century Gothic" w:cstheme="majorHAnsi"/>
          <w:sz w:val="22"/>
          <w:szCs w:val="22"/>
          <w:lang w:eastAsia="fr-FR"/>
        </w:rPr>
        <w:t>que vous souhaitez exposer</w:t>
      </w:r>
    </w:p>
    <w:p w:rsidR="00264BCD" w:rsidRDefault="00264BCD" w:rsidP="00264BCD">
      <w:pPr>
        <w:numPr>
          <w:ilvl w:val="0"/>
          <w:numId w:val="13"/>
        </w:numPr>
        <w:suppressAutoHyphens/>
        <w:spacing w:after="113"/>
        <w:rPr>
          <w:rFonts w:ascii="Century Gothic" w:eastAsia="Microsoft YaHei Light" w:hAnsi="Century Gothic" w:cstheme="majorHAnsi"/>
          <w:sz w:val="22"/>
          <w:szCs w:val="22"/>
          <w:lang w:eastAsia="fr-FR"/>
        </w:rPr>
      </w:pPr>
      <w:r>
        <w:rPr>
          <w:rFonts w:ascii="Century Gothic" w:eastAsia="Microsoft YaHei Light" w:hAnsi="Century Gothic" w:cstheme="majorHAnsi"/>
          <w:sz w:val="22"/>
          <w:szCs w:val="22"/>
          <w:lang w:eastAsia="fr-FR"/>
        </w:rPr>
        <w:t>La « fiche de l’exposant » ci-dessous</w:t>
      </w:r>
    </w:p>
    <w:p w:rsidR="00264BCD" w:rsidRPr="008C0DFE" w:rsidRDefault="00264BCD" w:rsidP="008C0DFE"/>
    <w:p w:rsidR="00266112" w:rsidRPr="008C0DFE" w:rsidRDefault="00266112" w:rsidP="00266112">
      <w:pPr>
        <w:spacing w:after="113"/>
        <w:rPr>
          <w:rFonts w:ascii="Century Gothic" w:eastAsia="Microsoft YaHei Light" w:hAnsi="Century Gothic" w:cstheme="majorHAnsi"/>
          <w:b/>
          <w:sz w:val="22"/>
          <w:szCs w:val="22"/>
          <w:lang w:eastAsia="fr-FR"/>
        </w:rPr>
      </w:pPr>
      <w:r w:rsidRPr="008C0DFE">
        <w:rPr>
          <w:rFonts w:ascii="Century Gothic" w:eastAsia="Microsoft YaHei Light" w:hAnsi="Century Gothic" w:cstheme="majorHAnsi"/>
          <w:b/>
          <w:sz w:val="22"/>
          <w:szCs w:val="22"/>
          <w:lang w:eastAsia="fr-FR"/>
        </w:rPr>
        <w:t xml:space="preserve">Votre dossier est à transmettre par mail à </w:t>
      </w:r>
      <w:r w:rsidR="009039B8" w:rsidRPr="008C0DFE">
        <w:rPr>
          <w:rFonts w:ascii="Century Gothic" w:eastAsia="Microsoft YaHei Light" w:hAnsi="Century Gothic" w:cstheme="majorHAnsi"/>
          <w:b/>
          <w:sz w:val="22"/>
          <w:szCs w:val="22"/>
          <w:lang w:eastAsia="fr-FR"/>
        </w:rPr>
        <w:t>photo@legeniedelabastille.com</w:t>
      </w:r>
      <w:r w:rsidR="00CD0367">
        <w:rPr>
          <w:rFonts w:ascii="Century Gothic" w:eastAsia="Microsoft YaHei Light" w:hAnsi="Century Gothic" w:cstheme="majorHAnsi"/>
          <w:b/>
          <w:sz w:val="22"/>
          <w:szCs w:val="22"/>
          <w:lang w:eastAsia="fr-FR"/>
        </w:rPr>
        <w:t xml:space="preserve"> avant le 1</w:t>
      </w:r>
      <w:r w:rsidR="00CD0367" w:rsidRPr="00CD0367">
        <w:rPr>
          <w:rFonts w:ascii="Century Gothic" w:eastAsia="Microsoft YaHei Light" w:hAnsi="Century Gothic" w:cstheme="majorHAnsi"/>
          <w:b/>
          <w:sz w:val="22"/>
          <w:szCs w:val="22"/>
          <w:vertAlign w:val="superscript"/>
          <w:lang w:eastAsia="fr-FR"/>
        </w:rPr>
        <w:t>er</w:t>
      </w:r>
      <w:r w:rsidR="00CD0367">
        <w:rPr>
          <w:rFonts w:ascii="Century Gothic" w:eastAsia="Microsoft YaHei Light" w:hAnsi="Century Gothic" w:cstheme="majorHAnsi"/>
          <w:b/>
          <w:sz w:val="22"/>
          <w:szCs w:val="22"/>
          <w:lang w:eastAsia="fr-FR"/>
        </w:rPr>
        <w:t xml:space="preserve"> septembre</w:t>
      </w:r>
      <w:r w:rsidRPr="008C0DFE">
        <w:rPr>
          <w:rFonts w:ascii="Century Gothic" w:eastAsia="Microsoft YaHei Light" w:hAnsi="Century Gothic" w:cstheme="majorHAnsi"/>
          <w:b/>
          <w:sz w:val="22"/>
          <w:szCs w:val="22"/>
          <w:lang w:eastAsia="fr-FR"/>
        </w:rPr>
        <w:t xml:space="preserve"> 2025</w:t>
      </w:r>
      <w:r w:rsidR="008C0DFE" w:rsidRPr="008C0DFE">
        <w:rPr>
          <w:rFonts w:ascii="Century Gothic" w:eastAsia="Microsoft YaHei Light" w:hAnsi="Century Gothic" w:cstheme="majorHAnsi"/>
          <w:b/>
          <w:sz w:val="22"/>
          <w:szCs w:val="22"/>
          <w:lang w:eastAsia="fr-FR"/>
        </w:rPr>
        <w:t xml:space="preserve"> minuit.</w:t>
      </w:r>
    </w:p>
    <w:p w:rsidR="00266112" w:rsidRPr="008C0DFE" w:rsidRDefault="00266112" w:rsidP="00266112">
      <w:pPr>
        <w:spacing w:after="113"/>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 xml:space="preserve">Le choix des </w:t>
      </w:r>
      <w:r w:rsidR="001658FE" w:rsidRPr="008C0DFE">
        <w:rPr>
          <w:rFonts w:ascii="Century Gothic" w:eastAsia="Microsoft YaHei Light" w:hAnsi="Century Gothic" w:cstheme="majorHAnsi"/>
          <w:sz w:val="22"/>
          <w:szCs w:val="22"/>
          <w:lang w:eastAsia="fr-FR"/>
        </w:rPr>
        <w:t>participants se fera par la</w:t>
      </w:r>
      <w:r w:rsidRPr="008C0DFE">
        <w:rPr>
          <w:rFonts w:ascii="Century Gothic" w:eastAsia="Microsoft YaHei Light" w:hAnsi="Century Gothic" w:cstheme="majorHAnsi"/>
          <w:sz w:val="22"/>
          <w:szCs w:val="22"/>
          <w:lang w:eastAsia="fr-FR"/>
        </w:rPr>
        <w:t xml:space="preserve"> </w:t>
      </w:r>
      <w:r w:rsidR="00764F27" w:rsidRPr="008C0DFE">
        <w:rPr>
          <w:rFonts w:ascii="Century Gothic" w:eastAsia="Microsoft YaHei Light" w:hAnsi="Century Gothic" w:cstheme="majorHAnsi"/>
          <w:sz w:val="22"/>
          <w:szCs w:val="22"/>
          <w:lang w:eastAsia="fr-FR"/>
        </w:rPr>
        <w:t>commission</w:t>
      </w:r>
      <w:r w:rsidRPr="008C0DFE">
        <w:rPr>
          <w:rFonts w:ascii="Century Gothic" w:eastAsia="Microsoft YaHei Light" w:hAnsi="Century Gothic" w:cstheme="majorHAnsi"/>
          <w:sz w:val="22"/>
          <w:szCs w:val="22"/>
          <w:lang w:eastAsia="fr-FR"/>
        </w:rPr>
        <w:t xml:space="preserve"> Photo qui ne gardera que 16 dossiers maximum</w:t>
      </w:r>
      <w:r w:rsidR="009039B8" w:rsidRPr="008C0DFE">
        <w:rPr>
          <w:rFonts w:ascii="Century Gothic" w:eastAsia="Microsoft YaHei Light" w:hAnsi="Century Gothic" w:cstheme="majorHAnsi"/>
          <w:sz w:val="22"/>
          <w:szCs w:val="22"/>
          <w:lang w:eastAsia="fr-FR"/>
        </w:rPr>
        <w:t>.</w:t>
      </w:r>
    </w:p>
    <w:p w:rsidR="00266112" w:rsidRPr="008C0DFE" w:rsidRDefault="00266112" w:rsidP="00266112">
      <w:pPr>
        <w:spacing w:after="113"/>
        <w:rPr>
          <w:rFonts w:ascii="Century Gothic" w:eastAsia="Microsoft YaHei Light" w:hAnsi="Century Gothic" w:cstheme="majorHAnsi"/>
          <w:b/>
          <w:sz w:val="22"/>
          <w:szCs w:val="22"/>
          <w:lang w:eastAsia="fr-FR"/>
        </w:rPr>
      </w:pPr>
      <w:r w:rsidRPr="008C0DFE">
        <w:rPr>
          <w:rFonts w:ascii="Century Gothic" w:eastAsia="Microsoft YaHei Light" w:hAnsi="Century Gothic" w:cstheme="majorHAnsi"/>
          <w:b/>
          <w:sz w:val="22"/>
          <w:szCs w:val="22"/>
          <w:lang w:eastAsia="fr-FR"/>
        </w:rPr>
        <w:t>En raison des dimensions de la galerie, chaque exposant dispos</w:t>
      </w:r>
      <w:r w:rsidR="009039B8" w:rsidRPr="008C0DFE">
        <w:rPr>
          <w:rFonts w:ascii="Century Gothic" w:eastAsia="Microsoft YaHei Light" w:hAnsi="Century Gothic" w:cstheme="majorHAnsi"/>
          <w:b/>
          <w:sz w:val="22"/>
          <w:szCs w:val="22"/>
          <w:lang w:eastAsia="fr-FR"/>
        </w:rPr>
        <w:t>era d’un mètre de large</w:t>
      </w:r>
      <w:r w:rsidR="00CD0367">
        <w:rPr>
          <w:rFonts w:ascii="Century Gothic" w:eastAsia="Microsoft YaHei Light" w:hAnsi="Century Gothic" w:cstheme="majorHAnsi"/>
          <w:b/>
          <w:sz w:val="22"/>
          <w:szCs w:val="22"/>
          <w:lang w:eastAsia="fr-FR"/>
        </w:rPr>
        <w:t xml:space="preserve"> linéaire</w:t>
      </w:r>
      <w:r w:rsidR="009039B8" w:rsidRPr="008C0DFE">
        <w:rPr>
          <w:rFonts w:ascii="Century Gothic" w:eastAsia="Microsoft YaHei Light" w:hAnsi="Century Gothic" w:cstheme="majorHAnsi"/>
          <w:b/>
          <w:sz w:val="22"/>
          <w:szCs w:val="22"/>
          <w:lang w:eastAsia="fr-FR"/>
        </w:rPr>
        <w:t xml:space="preserve">. Le nombre d’œuvres n’est pas limité. </w:t>
      </w:r>
    </w:p>
    <w:p w:rsidR="00266112" w:rsidRPr="008C0DFE" w:rsidRDefault="00266112" w:rsidP="00266112">
      <w:pPr>
        <w:spacing w:after="113"/>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L</w:t>
      </w:r>
      <w:r w:rsidR="00764F27" w:rsidRPr="008C0DFE">
        <w:rPr>
          <w:rFonts w:ascii="Century Gothic" w:eastAsia="Microsoft YaHei Light" w:hAnsi="Century Gothic" w:cstheme="majorHAnsi"/>
          <w:sz w:val="22"/>
          <w:szCs w:val="22"/>
          <w:lang w:eastAsia="fr-FR"/>
        </w:rPr>
        <w:t>a c</w:t>
      </w:r>
      <w:r w:rsidRPr="008C0DFE">
        <w:rPr>
          <w:rFonts w:ascii="Century Gothic" w:eastAsia="Microsoft YaHei Light" w:hAnsi="Century Gothic" w:cstheme="majorHAnsi"/>
          <w:sz w:val="22"/>
          <w:szCs w:val="22"/>
          <w:lang w:eastAsia="fr-FR"/>
        </w:rPr>
        <w:t xml:space="preserve">ommission se chargera du commissariat de l’exposition. </w:t>
      </w:r>
      <w:r w:rsidR="009039B8" w:rsidRPr="008C0DFE">
        <w:rPr>
          <w:rFonts w:ascii="Century Gothic" w:eastAsia="Microsoft YaHei Light" w:hAnsi="Century Gothic" w:cstheme="majorHAnsi"/>
          <w:sz w:val="22"/>
          <w:szCs w:val="22"/>
          <w:lang w:eastAsia="fr-FR"/>
        </w:rPr>
        <w:t>Vous pouvez proposer une scénographie si votre projet comprend plusieurs photographies</w:t>
      </w:r>
      <w:r w:rsidR="00764F27" w:rsidRPr="008C0DFE">
        <w:rPr>
          <w:rFonts w:ascii="Century Gothic" w:eastAsia="Microsoft YaHei Light" w:hAnsi="Century Gothic" w:cstheme="majorHAnsi"/>
          <w:sz w:val="22"/>
          <w:szCs w:val="22"/>
          <w:lang w:eastAsia="fr-FR"/>
        </w:rPr>
        <w:t xml:space="preserve"> mais c’est la commission qui arbitrera en fonction de l’ensemble des </w:t>
      </w:r>
      <w:r w:rsidR="00500D5A">
        <w:rPr>
          <w:rFonts w:ascii="Century Gothic" w:eastAsia="Microsoft YaHei Light" w:hAnsi="Century Gothic" w:cstheme="majorHAnsi"/>
          <w:sz w:val="22"/>
          <w:szCs w:val="22"/>
          <w:lang w:eastAsia="fr-FR"/>
        </w:rPr>
        <w:t>œuvres</w:t>
      </w:r>
      <w:r w:rsidR="008C0DFE">
        <w:rPr>
          <w:rFonts w:ascii="Century Gothic" w:eastAsia="Microsoft YaHei Light" w:hAnsi="Century Gothic" w:cstheme="majorHAnsi"/>
          <w:sz w:val="22"/>
          <w:szCs w:val="22"/>
          <w:lang w:eastAsia="fr-FR"/>
        </w:rPr>
        <w:t xml:space="preserve"> à accrocher</w:t>
      </w:r>
      <w:r w:rsidR="009039B8" w:rsidRPr="008C0DFE">
        <w:rPr>
          <w:rFonts w:ascii="Century Gothic" w:eastAsia="Microsoft YaHei Light" w:hAnsi="Century Gothic" w:cstheme="majorHAnsi"/>
          <w:sz w:val="22"/>
          <w:szCs w:val="22"/>
          <w:lang w:eastAsia="fr-FR"/>
        </w:rPr>
        <w:t xml:space="preserve">. Les œuvres de petits formats d’un même artiste pourront être présentées sur plusieurs murs de largeur inférieure à un mètre afin de profiter </w:t>
      </w:r>
      <w:r w:rsidR="008C0DFE">
        <w:rPr>
          <w:rFonts w:ascii="Century Gothic" w:eastAsia="Microsoft YaHei Light" w:hAnsi="Century Gothic" w:cstheme="majorHAnsi"/>
          <w:sz w:val="22"/>
          <w:szCs w:val="22"/>
          <w:lang w:eastAsia="fr-FR"/>
        </w:rPr>
        <w:t xml:space="preserve">pleinement de l'espace offert par la </w:t>
      </w:r>
      <w:r w:rsidR="009039B8" w:rsidRPr="008C0DFE">
        <w:rPr>
          <w:rFonts w:ascii="Century Gothic" w:eastAsia="Microsoft YaHei Light" w:hAnsi="Century Gothic" w:cstheme="majorHAnsi"/>
          <w:sz w:val="22"/>
          <w:szCs w:val="22"/>
          <w:lang w:eastAsia="fr-FR"/>
        </w:rPr>
        <w:t xml:space="preserve">galerie. </w:t>
      </w:r>
    </w:p>
    <w:p w:rsidR="005A1160" w:rsidRPr="00264BCD" w:rsidRDefault="005A1160" w:rsidP="005A1160">
      <w:pPr>
        <w:spacing w:before="100" w:beforeAutospacing="1" w:after="100" w:afterAutospacing="1"/>
        <w:rPr>
          <w:rFonts w:ascii="Century Gothic" w:eastAsia="Microsoft YaHei Light" w:hAnsi="Century Gothic" w:cstheme="majorHAnsi"/>
          <w:sz w:val="22"/>
          <w:szCs w:val="22"/>
          <w:lang w:eastAsia="fr-FR"/>
        </w:rPr>
      </w:pPr>
      <w:r w:rsidRPr="00264BCD">
        <w:rPr>
          <w:rFonts w:ascii="Century Gothic" w:eastAsia="Microsoft YaHei Light" w:hAnsi="Century Gothic" w:cstheme="majorHAnsi"/>
          <w:sz w:val="22"/>
          <w:szCs w:val="22"/>
          <w:lang w:eastAsia="fr-FR"/>
        </w:rPr>
        <w:t>Re</w:t>
      </w:r>
      <w:r w:rsidRPr="00264BCD">
        <w:rPr>
          <w:rFonts w:asciiTheme="majorHAnsi" w:eastAsia="Microsoft YaHei Light" w:hAnsiTheme="majorHAnsi" w:cstheme="majorHAnsi"/>
          <w:sz w:val="22"/>
          <w:szCs w:val="22"/>
          <w:lang w:eastAsia="fr-FR"/>
        </w:rPr>
        <w:t>́</w:t>
      </w:r>
      <w:r w:rsidRPr="00264BCD">
        <w:rPr>
          <w:rFonts w:ascii="Century Gothic" w:eastAsia="Microsoft YaHei Light" w:hAnsi="Century Gothic" w:cstheme="majorHAnsi"/>
          <w:sz w:val="22"/>
          <w:szCs w:val="22"/>
          <w:lang w:eastAsia="fr-FR"/>
        </w:rPr>
        <w:t>ponse apre</w:t>
      </w:r>
      <w:r w:rsidRPr="00264BCD">
        <w:rPr>
          <w:rFonts w:asciiTheme="majorHAnsi" w:eastAsia="Microsoft YaHei Light" w:hAnsiTheme="majorHAnsi" w:cstheme="majorHAnsi"/>
          <w:sz w:val="22"/>
          <w:szCs w:val="22"/>
          <w:lang w:eastAsia="fr-FR"/>
        </w:rPr>
        <w:t>̀</w:t>
      </w:r>
      <w:r w:rsidRPr="00264BCD">
        <w:rPr>
          <w:rFonts w:ascii="Century Gothic" w:eastAsia="Microsoft YaHei Light" w:hAnsi="Century Gothic" w:cstheme="majorHAnsi"/>
          <w:sz w:val="22"/>
          <w:szCs w:val="22"/>
          <w:lang w:eastAsia="fr-FR"/>
        </w:rPr>
        <w:t>s examen des dossiers : le 1</w:t>
      </w:r>
      <w:r w:rsidR="00264BCD">
        <w:rPr>
          <w:rFonts w:ascii="Century Gothic" w:eastAsia="Microsoft YaHei Light" w:hAnsi="Century Gothic" w:cstheme="majorHAnsi"/>
          <w:sz w:val="22"/>
          <w:szCs w:val="22"/>
          <w:lang w:eastAsia="fr-FR"/>
        </w:rPr>
        <w:t>5 septembre</w:t>
      </w:r>
      <w:r w:rsidRPr="00264BCD">
        <w:rPr>
          <w:rFonts w:ascii="Century Gothic" w:eastAsia="Microsoft YaHei Light" w:hAnsi="Century Gothic" w:cstheme="majorHAnsi"/>
          <w:sz w:val="22"/>
          <w:szCs w:val="22"/>
          <w:lang w:eastAsia="fr-FR"/>
        </w:rPr>
        <w:t xml:space="preserve"> 2025 </w:t>
      </w:r>
    </w:p>
    <w:p w:rsidR="00764F27" w:rsidRPr="008C0DFE" w:rsidRDefault="005A1160" w:rsidP="008C0DFE">
      <w:pPr>
        <w:pStyle w:val="Titre1"/>
        <w:spacing w:before="480"/>
        <w:rPr>
          <w:rFonts w:ascii="Century Gothic" w:hAnsi="Century Gothic"/>
          <w:b/>
          <w:color w:val="0099CC"/>
        </w:rPr>
      </w:pPr>
      <w:r w:rsidRPr="008C0DFE">
        <w:rPr>
          <w:rFonts w:ascii="Century Gothic" w:hAnsi="Century Gothic"/>
          <w:b/>
          <w:color w:val="0099CC"/>
        </w:rPr>
        <w:t>L</w:t>
      </w:r>
      <w:r w:rsidR="008C0DFE">
        <w:rPr>
          <w:rFonts w:ascii="Century Gothic" w:hAnsi="Century Gothic"/>
          <w:b/>
          <w:color w:val="0099CC"/>
        </w:rPr>
        <w:t>es dates à retenir</w:t>
      </w:r>
    </w:p>
    <w:p w:rsidR="00E61BD5" w:rsidRDefault="00E61BD5" w:rsidP="00764F27">
      <w:pPr>
        <w:pStyle w:val="Paragraphedeliste"/>
        <w:numPr>
          <w:ilvl w:val="0"/>
          <w:numId w:val="14"/>
        </w:numPr>
        <w:spacing w:before="100" w:beforeAutospacing="1" w:after="100" w:afterAutospacing="1"/>
        <w:rPr>
          <w:rFonts w:ascii="Century Gothic" w:eastAsia="Microsoft YaHei Light" w:hAnsi="Century Gothic" w:cstheme="majorHAnsi"/>
          <w:sz w:val="22"/>
          <w:szCs w:val="22"/>
          <w:lang w:eastAsia="fr-FR"/>
        </w:rPr>
      </w:pPr>
      <w:r>
        <w:rPr>
          <w:rFonts w:ascii="Century Gothic" w:eastAsia="Microsoft YaHei Light" w:hAnsi="Century Gothic" w:cstheme="majorHAnsi"/>
          <w:sz w:val="22"/>
          <w:szCs w:val="22"/>
          <w:lang w:eastAsia="fr-FR"/>
        </w:rPr>
        <w:t>Limite de dépôt de dossier : 01/09/2025</w:t>
      </w:r>
    </w:p>
    <w:p w:rsidR="00E61BD5" w:rsidRDefault="00E61BD5" w:rsidP="00764F27">
      <w:pPr>
        <w:pStyle w:val="Paragraphedeliste"/>
        <w:numPr>
          <w:ilvl w:val="0"/>
          <w:numId w:val="14"/>
        </w:numPr>
        <w:spacing w:before="100" w:beforeAutospacing="1" w:after="100" w:afterAutospacing="1"/>
        <w:rPr>
          <w:rFonts w:ascii="Century Gothic" w:eastAsia="Microsoft YaHei Light" w:hAnsi="Century Gothic" w:cstheme="majorHAnsi"/>
          <w:sz w:val="22"/>
          <w:szCs w:val="22"/>
          <w:lang w:eastAsia="fr-FR"/>
        </w:rPr>
      </w:pPr>
      <w:r>
        <w:rPr>
          <w:rFonts w:ascii="Century Gothic" w:eastAsia="Microsoft YaHei Light" w:hAnsi="Century Gothic" w:cstheme="majorHAnsi"/>
          <w:sz w:val="22"/>
          <w:szCs w:val="22"/>
          <w:lang w:eastAsia="fr-FR"/>
        </w:rPr>
        <w:t>Réponse appel à projet : 15/09/2025</w:t>
      </w:r>
    </w:p>
    <w:p w:rsidR="00764F27" w:rsidRPr="008C0DFE" w:rsidRDefault="00764F27" w:rsidP="00764F27">
      <w:pPr>
        <w:pStyle w:val="Paragraphedeliste"/>
        <w:numPr>
          <w:ilvl w:val="0"/>
          <w:numId w:val="14"/>
        </w:num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Accrochage : lundi 17 novembre 2025</w:t>
      </w:r>
    </w:p>
    <w:p w:rsidR="00764F27" w:rsidRPr="008C0DFE" w:rsidRDefault="005A1160" w:rsidP="00764F27">
      <w:pPr>
        <w:pStyle w:val="Paragraphedeliste"/>
        <w:numPr>
          <w:ilvl w:val="0"/>
          <w:numId w:val="14"/>
        </w:num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 xml:space="preserve">Exposition : du </w:t>
      </w:r>
      <w:r w:rsidR="00764F27" w:rsidRPr="008C0DFE">
        <w:rPr>
          <w:rFonts w:ascii="Century Gothic" w:eastAsia="Microsoft YaHei Light" w:hAnsi="Century Gothic" w:cstheme="majorHAnsi"/>
          <w:sz w:val="22"/>
          <w:szCs w:val="22"/>
          <w:lang w:eastAsia="fr-FR"/>
        </w:rPr>
        <w:t xml:space="preserve">mardi 18 </w:t>
      </w:r>
      <w:r w:rsidRPr="008C0DFE">
        <w:rPr>
          <w:rFonts w:ascii="Century Gothic" w:eastAsia="Microsoft YaHei Light" w:hAnsi="Century Gothic" w:cstheme="majorHAnsi"/>
          <w:sz w:val="22"/>
          <w:szCs w:val="22"/>
          <w:lang w:eastAsia="fr-FR"/>
        </w:rPr>
        <w:t>au dimanche</w:t>
      </w:r>
      <w:r w:rsidR="00764F27" w:rsidRPr="008C0DFE">
        <w:rPr>
          <w:rFonts w:ascii="Century Gothic" w:eastAsia="Microsoft YaHei Light" w:hAnsi="Century Gothic" w:cstheme="majorHAnsi"/>
          <w:sz w:val="22"/>
          <w:szCs w:val="22"/>
          <w:lang w:eastAsia="fr-FR"/>
        </w:rPr>
        <w:t xml:space="preserve"> 23</w:t>
      </w:r>
      <w:r w:rsidRPr="008C0DFE">
        <w:rPr>
          <w:rFonts w:ascii="Century Gothic" w:eastAsia="Microsoft YaHei Light" w:hAnsi="Century Gothic" w:cstheme="majorHAnsi"/>
          <w:sz w:val="22"/>
          <w:szCs w:val="22"/>
          <w:lang w:eastAsia="fr-FR"/>
        </w:rPr>
        <w:t> </w:t>
      </w:r>
      <w:r w:rsidR="00764F27" w:rsidRPr="008C0DFE">
        <w:rPr>
          <w:rFonts w:ascii="Century Gothic" w:eastAsia="Microsoft YaHei Light" w:hAnsi="Century Gothic" w:cstheme="majorHAnsi"/>
          <w:sz w:val="22"/>
          <w:szCs w:val="22"/>
          <w:lang w:eastAsia="fr-FR"/>
        </w:rPr>
        <w:t xml:space="preserve">novembre </w:t>
      </w:r>
      <w:r w:rsidRPr="008C0DFE">
        <w:rPr>
          <w:rFonts w:ascii="Century Gothic" w:eastAsia="Microsoft YaHei Light" w:hAnsi="Century Gothic" w:cstheme="majorHAnsi"/>
          <w:sz w:val="22"/>
          <w:szCs w:val="22"/>
          <w:lang w:eastAsia="fr-FR"/>
        </w:rPr>
        <w:t>2025</w:t>
      </w:r>
    </w:p>
    <w:p w:rsidR="00764F27" w:rsidRPr="008C0DFE" w:rsidRDefault="005A1160" w:rsidP="00764F27">
      <w:pPr>
        <w:pStyle w:val="Paragraphedeliste"/>
        <w:numPr>
          <w:ilvl w:val="0"/>
          <w:numId w:val="14"/>
        </w:num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 xml:space="preserve">Vernissage : </w:t>
      </w:r>
      <w:r w:rsidR="00764F27" w:rsidRPr="008C0DFE">
        <w:rPr>
          <w:rFonts w:ascii="Century Gothic" w:eastAsia="Microsoft YaHei Light" w:hAnsi="Century Gothic" w:cstheme="majorHAnsi"/>
          <w:sz w:val="22"/>
          <w:szCs w:val="22"/>
          <w:lang w:eastAsia="fr-FR"/>
        </w:rPr>
        <w:t>mardi 18 novembre 2025</w:t>
      </w:r>
      <w:r w:rsidR="00A73697" w:rsidRPr="008C0DFE">
        <w:rPr>
          <w:rFonts w:ascii="Century Gothic" w:eastAsia="Microsoft YaHei Light" w:hAnsi="Century Gothic" w:cstheme="majorHAnsi"/>
          <w:sz w:val="22"/>
          <w:szCs w:val="22"/>
          <w:lang w:eastAsia="fr-FR"/>
        </w:rPr>
        <w:t xml:space="preserve"> à partir de 18h</w:t>
      </w:r>
    </w:p>
    <w:p w:rsidR="005A1160" w:rsidRPr="008C0DFE" w:rsidRDefault="00764F27" w:rsidP="00764F27">
      <w:pPr>
        <w:pStyle w:val="Paragraphedeliste"/>
        <w:numPr>
          <w:ilvl w:val="0"/>
          <w:numId w:val="14"/>
        </w:num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F</w:t>
      </w:r>
      <w:r w:rsidR="005A1160" w:rsidRPr="008C0DFE">
        <w:rPr>
          <w:rFonts w:ascii="Century Gothic" w:eastAsia="Microsoft YaHei Light" w:hAnsi="Century Gothic" w:cstheme="majorHAnsi"/>
          <w:sz w:val="22"/>
          <w:szCs w:val="22"/>
          <w:lang w:eastAsia="fr-FR"/>
        </w:rPr>
        <w:t xml:space="preserve">inissage : </w:t>
      </w:r>
      <w:r w:rsidRPr="008C0DFE">
        <w:rPr>
          <w:rFonts w:ascii="Century Gothic" w:eastAsia="Microsoft YaHei Light" w:hAnsi="Century Gothic" w:cstheme="majorHAnsi"/>
          <w:sz w:val="22"/>
          <w:szCs w:val="22"/>
          <w:lang w:eastAsia="fr-FR"/>
        </w:rPr>
        <w:t xml:space="preserve">dimanche 23 novembre 2025 </w:t>
      </w:r>
      <w:r w:rsidR="00F76A89">
        <w:rPr>
          <w:rFonts w:ascii="Century Gothic" w:eastAsia="Microsoft YaHei Light" w:hAnsi="Century Gothic" w:cstheme="majorHAnsi"/>
          <w:sz w:val="22"/>
          <w:szCs w:val="22"/>
          <w:lang w:eastAsia="fr-FR"/>
        </w:rPr>
        <w:t>à partir de</w:t>
      </w:r>
      <w:r w:rsidR="00A73697" w:rsidRPr="008C0DFE">
        <w:rPr>
          <w:rFonts w:ascii="Century Gothic" w:eastAsia="Microsoft YaHei Light" w:hAnsi="Century Gothic" w:cstheme="majorHAnsi"/>
          <w:sz w:val="22"/>
          <w:szCs w:val="22"/>
          <w:lang w:eastAsia="fr-FR"/>
        </w:rPr>
        <w:t xml:space="preserve"> 18</w:t>
      </w:r>
      <w:r w:rsidRPr="008C0DFE">
        <w:rPr>
          <w:rFonts w:ascii="Century Gothic" w:eastAsia="Microsoft YaHei Light" w:hAnsi="Century Gothic" w:cstheme="majorHAnsi"/>
          <w:sz w:val="22"/>
          <w:szCs w:val="22"/>
          <w:lang w:eastAsia="fr-FR"/>
        </w:rPr>
        <w:t>h</w:t>
      </w:r>
      <w:r w:rsidR="005A1160" w:rsidRPr="008C0DFE">
        <w:rPr>
          <w:rFonts w:ascii="Century Gothic" w:eastAsia="Microsoft YaHei Light" w:hAnsi="Century Gothic" w:cstheme="majorHAnsi"/>
          <w:sz w:val="22"/>
          <w:szCs w:val="22"/>
          <w:lang w:eastAsia="fr-FR"/>
        </w:rPr>
        <w:t xml:space="preserve"> </w:t>
      </w:r>
    </w:p>
    <w:p w:rsidR="005A1160" w:rsidRPr="008C0DFE" w:rsidRDefault="005A1160" w:rsidP="008C0DFE">
      <w:pPr>
        <w:pStyle w:val="Titre1"/>
        <w:spacing w:before="480"/>
        <w:rPr>
          <w:rFonts w:ascii="Century Gothic" w:hAnsi="Century Gothic"/>
          <w:b/>
          <w:color w:val="0099CC"/>
        </w:rPr>
      </w:pPr>
      <w:r w:rsidRPr="008C0DFE">
        <w:rPr>
          <w:rFonts w:ascii="Century Gothic" w:hAnsi="Century Gothic"/>
          <w:b/>
          <w:color w:val="0099CC"/>
        </w:rPr>
        <w:t xml:space="preserve">Conditions de participation à l’exposition </w:t>
      </w:r>
    </w:p>
    <w:p w:rsidR="00D2201B" w:rsidRPr="008C0DFE" w:rsidRDefault="005A1160" w:rsidP="005A1160">
      <w:pPr>
        <w:spacing w:before="100" w:beforeAutospacing="1" w:after="100" w:afterAutospacing="1"/>
        <w:rPr>
          <w:rFonts w:ascii="Century Gothic" w:eastAsia="Microsoft YaHei Light" w:hAnsi="Century Gothic" w:cstheme="majorHAnsi"/>
          <w:sz w:val="22"/>
          <w:szCs w:val="22"/>
          <w:lang w:eastAsia="fr-FR"/>
        </w:rPr>
      </w:pPr>
      <w:r w:rsidRPr="00295B76">
        <w:rPr>
          <w:rFonts w:ascii="Century Gothic" w:eastAsia="Microsoft YaHei Light" w:hAnsi="Century Gothic" w:cstheme="majorHAnsi"/>
          <w:b/>
          <w:sz w:val="22"/>
          <w:szCs w:val="22"/>
          <w:lang w:eastAsia="fr-FR"/>
        </w:rPr>
        <w:t>Frais</w:t>
      </w:r>
      <w:r w:rsidRPr="008C0DFE">
        <w:rPr>
          <w:rFonts w:ascii="Century Gothic" w:eastAsia="Microsoft YaHei Light" w:hAnsi="Century Gothic" w:cstheme="majorHAnsi"/>
          <w:sz w:val="22"/>
          <w:szCs w:val="22"/>
          <w:lang w:eastAsia="fr-FR"/>
        </w:rPr>
        <w:t xml:space="preserve"> :</w:t>
      </w:r>
      <w:r w:rsidR="00D2201B" w:rsidRPr="008C0DFE">
        <w:rPr>
          <w:rFonts w:ascii="Century Gothic" w:eastAsia="Microsoft YaHei Light" w:hAnsi="Century Gothic" w:cstheme="majorHAnsi"/>
          <w:sz w:val="22"/>
          <w:szCs w:val="22"/>
          <w:lang w:eastAsia="fr-FR"/>
        </w:rPr>
        <w:t xml:space="preserve"> </w:t>
      </w:r>
      <w:r w:rsidR="00FA125A">
        <w:rPr>
          <w:rFonts w:ascii="Century Gothic" w:eastAsia="Microsoft YaHei Light" w:hAnsi="Century Gothic" w:cstheme="majorHAnsi"/>
          <w:sz w:val="22"/>
          <w:szCs w:val="22"/>
          <w:lang w:eastAsia="fr-FR"/>
        </w:rPr>
        <w:t>20€</w:t>
      </w:r>
      <w:r w:rsidR="00D2201B" w:rsidRPr="008C0DFE">
        <w:rPr>
          <w:rFonts w:ascii="Century Gothic" w:eastAsia="Microsoft YaHei Light" w:hAnsi="Century Gothic" w:cstheme="majorHAnsi"/>
          <w:sz w:val="22"/>
          <w:szCs w:val="22"/>
          <w:lang w:eastAsia="fr-FR"/>
        </w:rPr>
        <w:t xml:space="preserve"> + 30€ pour les membres extérieurs au Génie</w:t>
      </w:r>
      <w:r w:rsidR="00FA125A">
        <w:rPr>
          <w:rFonts w:ascii="Century Gothic" w:eastAsia="Microsoft YaHei Light" w:hAnsi="Century Gothic" w:cstheme="majorHAnsi"/>
          <w:sz w:val="22"/>
          <w:szCs w:val="22"/>
          <w:lang w:eastAsia="fr-FR"/>
        </w:rPr>
        <w:t xml:space="preserve"> sur la base de 16 participants</w:t>
      </w:r>
    </w:p>
    <w:p w:rsidR="00295B76" w:rsidRPr="008C0DFE" w:rsidRDefault="00295B76" w:rsidP="00295B76">
      <w:pPr>
        <w:spacing w:before="100" w:beforeAutospacing="1" w:after="100" w:afterAutospacing="1"/>
        <w:rPr>
          <w:rFonts w:ascii="Century Gothic" w:eastAsia="Microsoft YaHei Light" w:hAnsi="Century Gothic" w:cstheme="majorHAnsi"/>
          <w:sz w:val="22"/>
          <w:szCs w:val="22"/>
          <w:lang w:eastAsia="fr-FR"/>
        </w:rPr>
      </w:pPr>
      <w:r w:rsidRPr="00295B76">
        <w:rPr>
          <w:rFonts w:ascii="Century Gothic" w:eastAsia="Microsoft YaHei Light" w:hAnsi="Century Gothic" w:cstheme="majorHAnsi"/>
          <w:b/>
          <w:sz w:val="22"/>
          <w:szCs w:val="22"/>
          <w:lang w:eastAsia="fr-FR"/>
        </w:rPr>
        <w:t>Permanences</w:t>
      </w:r>
      <w:r w:rsidRPr="00295B76">
        <w:rPr>
          <w:rFonts w:ascii="Century Gothic" w:eastAsia="Microsoft YaHei Light" w:hAnsi="Century Gothic" w:cstheme="majorHAnsi"/>
          <w:sz w:val="22"/>
          <w:szCs w:val="22"/>
          <w:lang w:eastAsia="fr-FR"/>
        </w:rPr>
        <w:t xml:space="preserve"> : Les artistes retenus s’engagent à assurer au moins 2 permanences d</w:t>
      </w:r>
      <w:r w:rsidR="00F76A89">
        <w:rPr>
          <w:rFonts w:ascii="Century Gothic" w:eastAsia="Microsoft YaHei Light" w:hAnsi="Century Gothic" w:cstheme="majorHAnsi"/>
          <w:sz w:val="22"/>
          <w:szCs w:val="22"/>
          <w:lang w:eastAsia="fr-FR"/>
        </w:rPr>
        <w:t>’une demi-journée</w:t>
      </w:r>
      <w:r w:rsidRPr="00295B76">
        <w:rPr>
          <w:rFonts w:ascii="Century Gothic" w:eastAsia="Microsoft YaHei Light" w:hAnsi="Century Gothic" w:cstheme="majorHAnsi"/>
          <w:sz w:val="22"/>
          <w:szCs w:val="22"/>
          <w:lang w:eastAsia="fr-FR"/>
        </w:rPr>
        <w:t xml:space="preserve"> à la Galerie pendant la durée de l’exposition</w:t>
      </w:r>
      <w:r w:rsidR="00F76A89">
        <w:rPr>
          <w:rFonts w:ascii="Century Gothic" w:eastAsia="Microsoft YaHei Light" w:hAnsi="Century Gothic" w:cstheme="majorHAnsi"/>
          <w:sz w:val="22"/>
          <w:szCs w:val="22"/>
          <w:lang w:eastAsia="fr-FR"/>
        </w:rPr>
        <w:t xml:space="preserve"> (</w:t>
      </w:r>
      <w:r>
        <w:rPr>
          <w:rFonts w:ascii="Century Gothic" w:eastAsia="Microsoft YaHei Light" w:hAnsi="Century Gothic" w:cstheme="majorHAnsi"/>
          <w:sz w:val="22"/>
          <w:szCs w:val="22"/>
          <w:lang w:eastAsia="fr-FR"/>
        </w:rPr>
        <w:t>du mardi au dimanche</w:t>
      </w:r>
      <w:r w:rsidR="00F76A89">
        <w:rPr>
          <w:rFonts w:ascii="Century Gothic" w:eastAsia="Microsoft YaHei Light" w:hAnsi="Century Gothic" w:cstheme="majorHAnsi"/>
          <w:sz w:val="22"/>
          <w:szCs w:val="22"/>
          <w:lang w:eastAsia="fr-FR"/>
        </w:rPr>
        <w:t xml:space="preserve"> de 11h à 20h</w:t>
      </w:r>
      <w:r w:rsidRPr="00295B76">
        <w:rPr>
          <w:rFonts w:ascii="Century Gothic" w:eastAsia="Microsoft YaHei Light" w:hAnsi="Century Gothic" w:cstheme="majorHAnsi"/>
          <w:sz w:val="22"/>
          <w:szCs w:val="22"/>
          <w:lang w:eastAsia="fr-FR"/>
        </w:rPr>
        <w:t xml:space="preserve">). </w:t>
      </w:r>
    </w:p>
    <w:p w:rsidR="005A1160" w:rsidRPr="008C0DFE" w:rsidRDefault="005A1160" w:rsidP="005A1160">
      <w:pPr>
        <w:spacing w:before="100" w:beforeAutospacing="1" w:after="100" w:afterAutospacing="1"/>
        <w:rPr>
          <w:rFonts w:ascii="Century Gothic" w:eastAsia="Microsoft YaHei Light" w:hAnsi="Century Gothic" w:cstheme="majorHAnsi"/>
          <w:sz w:val="22"/>
          <w:szCs w:val="22"/>
          <w:lang w:eastAsia="fr-FR"/>
        </w:rPr>
      </w:pPr>
      <w:r w:rsidRPr="00295B76">
        <w:rPr>
          <w:rFonts w:ascii="Century Gothic" w:eastAsia="Microsoft YaHei Light" w:hAnsi="Century Gothic" w:cstheme="majorHAnsi"/>
          <w:b/>
          <w:sz w:val="22"/>
          <w:szCs w:val="22"/>
          <w:lang w:eastAsia="fr-FR"/>
        </w:rPr>
        <w:t>Vernissag</w:t>
      </w:r>
      <w:r w:rsidR="00D2201B" w:rsidRPr="00295B76">
        <w:rPr>
          <w:rFonts w:ascii="Century Gothic" w:eastAsia="Microsoft YaHei Light" w:hAnsi="Century Gothic" w:cstheme="majorHAnsi"/>
          <w:b/>
          <w:sz w:val="22"/>
          <w:szCs w:val="22"/>
          <w:lang w:eastAsia="fr-FR"/>
        </w:rPr>
        <w:t>e</w:t>
      </w:r>
      <w:r w:rsidR="00D2201B" w:rsidRPr="008C0DFE">
        <w:rPr>
          <w:rFonts w:ascii="Century Gothic" w:eastAsia="Microsoft YaHei Light" w:hAnsi="Century Gothic" w:cstheme="majorHAnsi"/>
          <w:sz w:val="22"/>
          <w:szCs w:val="22"/>
          <w:lang w:eastAsia="fr-FR"/>
        </w:rPr>
        <w:t xml:space="preserve"> : </w:t>
      </w:r>
      <w:r w:rsidR="00CD0367">
        <w:rPr>
          <w:rFonts w:ascii="Century Gothic" w:eastAsia="Microsoft YaHei Light" w:hAnsi="Century Gothic" w:cstheme="majorHAnsi"/>
          <w:sz w:val="22"/>
          <w:szCs w:val="22"/>
          <w:lang w:eastAsia="fr-FR"/>
        </w:rPr>
        <w:t>Chaque participant est invité à contribuer au buffet du vernissage.</w:t>
      </w:r>
      <w:r w:rsidRPr="008C0DFE">
        <w:rPr>
          <w:rFonts w:ascii="Century Gothic" w:eastAsia="Microsoft YaHei Light" w:hAnsi="Century Gothic" w:cstheme="majorHAnsi"/>
          <w:sz w:val="22"/>
          <w:szCs w:val="22"/>
          <w:lang w:eastAsia="fr-FR"/>
        </w:rPr>
        <w:t xml:space="preserve"> </w:t>
      </w:r>
    </w:p>
    <w:p w:rsidR="00B6484E" w:rsidRPr="00295B76" w:rsidRDefault="00B6484E" w:rsidP="00295B76">
      <w:pPr>
        <w:pStyle w:val="Titre1"/>
        <w:spacing w:before="480"/>
        <w:rPr>
          <w:rFonts w:ascii="Century Gothic" w:hAnsi="Century Gothic"/>
          <w:b/>
          <w:color w:val="0099CC"/>
        </w:rPr>
      </w:pPr>
      <w:r w:rsidRPr="00295B76">
        <w:rPr>
          <w:rFonts w:ascii="Century Gothic" w:hAnsi="Century Gothic"/>
          <w:b/>
          <w:color w:val="0099CC"/>
        </w:rPr>
        <w:lastRenderedPageBreak/>
        <w:t xml:space="preserve">FICHE DE L’EXPOSANT </w:t>
      </w:r>
    </w:p>
    <w:p w:rsidR="00B6484E" w:rsidRPr="008C0DFE" w:rsidRDefault="00A069FB" w:rsidP="00B6484E">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N</w:t>
      </w:r>
      <w:r w:rsidR="00B6484E" w:rsidRPr="008C0DFE">
        <w:rPr>
          <w:rFonts w:ascii="Century Gothic" w:eastAsia="Microsoft YaHei Light" w:hAnsi="Century Gothic" w:cstheme="majorHAnsi"/>
          <w:sz w:val="22"/>
          <w:szCs w:val="22"/>
          <w:lang w:eastAsia="fr-FR"/>
        </w:rPr>
        <w:t>om ou pseudo</w:t>
      </w:r>
      <w:r w:rsidRPr="008C0DFE">
        <w:rPr>
          <w:rFonts w:ascii="Century Gothic" w:eastAsia="Microsoft YaHei Light" w:hAnsi="Century Gothic" w:cstheme="majorHAnsi"/>
          <w:sz w:val="22"/>
          <w:szCs w:val="22"/>
          <w:lang w:eastAsia="fr-FR"/>
        </w:rPr>
        <w:t> :</w:t>
      </w:r>
      <w:r w:rsidR="00B6484E" w:rsidRPr="008C0DFE">
        <w:rPr>
          <w:rFonts w:ascii="Century Gothic" w:eastAsia="Microsoft YaHei Light" w:hAnsi="Century Gothic" w:cstheme="majorHAnsi"/>
          <w:sz w:val="22"/>
          <w:szCs w:val="22"/>
          <w:lang w:eastAsia="fr-FR"/>
        </w:rPr>
        <w:t xml:space="preserve"> </w:t>
      </w:r>
      <w:r w:rsidRPr="008C0DFE">
        <w:rPr>
          <w:rFonts w:ascii="Century Gothic" w:eastAsia="Microsoft YaHei Light" w:hAnsi="Century Gothic" w:cstheme="majorHAnsi"/>
          <w:sz w:val="22"/>
          <w:szCs w:val="22"/>
          <w:lang w:eastAsia="fr-FR"/>
        </w:rPr>
        <w:br/>
        <w:t>E</w:t>
      </w:r>
      <w:r w:rsidR="005E4E84" w:rsidRPr="008C0DFE">
        <w:rPr>
          <w:rFonts w:ascii="Century Gothic" w:eastAsia="Microsoft YaHei Light" w:hAnsi="Century Gothic" w:cstheme="majorHAnsi"/>
          <w:sz w:val="22"/>
          <w:szCs w:val="22"/>
          <w:lang w:eastAsia="fr-FR"/>
        </w:rPr>
        <w:t>-mail</w:t>
      </w:r>
      <w:r w:rsidRPr="008C0DFE">
        <w:rPr>
          <w:rFonts w:ascii="Century Gothic" w:eastAsia="Microsoft YaHei Light" w:hAnsi="Century Gothic" w:cstheme="majorHAnsi"/>
          <w:sz w:val="22"/>
          <w:szCs w:val="22"/>
          <w:lang w:eastAsia="fr-FR"/>
        </w:rPr>
        <w:t> :</w:t>
      </w:r>
      <w:r w:rsidRPr="008C0DFE">
        <w:rPr>
          <w:rFonts w:ascii="Century Gothic" w:eastAsia="Microsoft YaHei Light" w:hAnsi="Century Gothic" w:cstheme="majorHAnsi"/>
          <w:sz w:val="22"/>
          <w:szCs w:val="22"/>
          <w:lang w:eastAsia="fr-FR"/>
        </w:rPr>
        <w:br/>
        <w:t>T</w:t>
      </w:r>
      <w:r w:rsidR="005E4E84" w:rsidRPr="008C0DFE">
        <w:rPr>
          <w:rFonts w:ascii="Century Gothic" w:eastAsia="Microsoft YaHei Light" w:hAnsi="Century Gothic" w:cstheme="majorHAnsi"/>
          <w:sz w:val="22"/>
          <w:szCs w:val="22"/>
          <w:lang w:eastAsia="fr-FR"/>
        </w:rPr>
        <w:t>e</w:t>
      </w:r>
      <w:r w:rsidR="00B6484E" w:rsidRPr="008C0DFE">
        <w:rPr>
          <w:rFonts w:ascii="Century Gothic" w:eastAsia="Microsoft YaHei Light" w:hAnsi="Century Gothic" w:cstheme="majorHAnsi"/>
          <w:sz w:val="22"/>
          <w:szCs w:val="22"/>
          <w:lang w:eastAsia="fr-FR"/>
        </w:rPr>
        <w:t>l.</w:t>
      </w:r>
      <w:r w:rsidRPr="008C0DFE">
        <w:rPr>
          <w:rFonts w:ascii="Century Gothic" w:eastAsia="Microsoft YaHei Light" w:hAnsi="Century Gothic" w:cstheme="majorHAnsi"/>
          <w:sz w:val="22"/>
          <w:szCs w:val="22"/>
          <w:lang w:eastAsia="fr-FR"/>
        </w:rPr>
        <w:t> :</w:t>
      </w:r>
      <w:r w:rsidR="00B6484E" w:rsidRPr="008C0DFE">
        <w:rPr>
          <w:rFonts w:ascii="Century Gothic" w:eastAsia="Microsoft YaHei Light" w:hAnsi="Century Gothic" w:cstheme="majorHAnsi"/>
          <w:sz w:val="22"/>
          <w:szCs w:val="22"/>
          <w:lang w:eastAsia="fr-FR"/>
        </w:rPr>
        <w:t xml:space="preserve"> </w:t>
      </w:r>
    </w:p>
    <w:p w:rsidR="00B6484E" w:rsidRPr="008C0DFE" w:rsidRDefault="00B6484E" w:rsidP="00B6484E">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 xml:space="preserve">Disposez-vous de contacts auxquels il serait judicieux d’envoyer </w:t>
      </w:r>
      <w:r w:rsidR="00295B76">
        <w:rPr>
          <w:rFonts w:ascii="Century Gothic" w:eastAsia="Microsoft YaHei Light" w:hAnsi="Century Gothic" w:cstheme="majorHAnsi"/>
          <w:sz w:val="22"/>
          <w:szCs w:val="22"/>
          <w:lang w:eastAsia="fr-FR"/>
        </w:rPr>
        <w:t>un</w:t>
      </w:r>
      <w:r w:rsidR="00FA125A">
        <w:rPr>
          <w:rFonts w:ascii="Century Gothic" w:eastAsia="Microsoft YaHei Light" w:hAnsi="Century Gothic" w:cstheme="majorHAnsi"/>
          <w:sz w:val="22"/>
          <w:szCs w:val="22"/>
          <w:lang w:eastAsia="fr-FR"/>
        </w:rPr>
        <w:t xml:space="preserve"> dossier de presse</w:t>
      </w:r>
      <w:r w:rsidR="00295B76">
        <w:rPr>
          <w:rFonts w:ascii="Century Gothic" w:eastAsia="Microsoft YaHei Light" w:hAnsi="Century Gothic" w:cstheme="majorHAnsi"/>
          <w:sz w:val="22"/>
          <w:szCs w:val="22"/>
          <w:lang w:eastAsia="fr-FR"/>
        </w:rPr>
        <w:t xml:space="preserve"> </w:t>
      </w:r>
      <w:r w:rsidRPr="008C0DFE">
        <w:rPr>
          <w:rFonts w:ascii="Century Gothic" w:eastAsia="Microsoft YaHei Light" w:hAnsi="Century Gothic" w:cstheme="majorHAnsi"/>
          <w:sz w:val="22"/>
          <w:szCs w:val="22"/>
          <w:lang w:eastAsia="fr-FR"/>
        </w:rPr>
        <w:t xml:space="preserve">? Si oui, merci d’indiquer ces contacts : </w:t>
      </w:r>
      <w:r w:rsidR="00295B76">
        <w:rPr>
          <w:rFonts w:ascii="Century Gothic" w:eastAsia="Microsoft YaHei Light" w:hAnsi="Century Gothic" w:cstheme="majorHAnsi"/>
          <w:sz w:val="22"/>
          <w:szCs w:val="22"/>
          <w:lang w:eastAsia="fr-FR"/>
        </w:rPr>
        <w:t>_______________________________________________________________________</w:t>
      </w:r>
      <w:r w:rsidRPr="008C0DFE">
        <w:rPr>
          <w:rFonts w:ascii="Century Gothic" w:eastAsia="Microsoft YaHei Light" w:hAnsi="Century Gothic" w:cstheme="majorHAnsi"/>
          <w:sz w:val="22"/>
          <w:szCs w:val="22"/>
          <w:lang w:eastAsia="fr-FR"/>
        </w:rPr>
        <w:t xml:space="preserve">___________ </w:t>
      </w:r>
    </w:p>
    <w:p w:rsidR="00B6484E" w:rsidRPr="008C0DFE" w:rsidRDefault="00B6484E" w:rsidP="00B6484E">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Souhaitez</w:t>
      </w:r>
      <w:r w:rsidR="005E4E84" w:rsidRPr="008C0DFE">
        <w:rPr>
          <w:rFonts w:ascii="Century Gothic" w:eastAsia="Microsoft YaHei Light" w:hAnsi="Century Gothic" w:cstheme="majorHAnsi"/>
          <w:sz w:val="22"/>
          <w:szCs w:val="22"/>
          <w:lang w:eastAsia="fr-FR"/>
        </w:rPr>
        <w:t xml:space="preserve">-vous </w:t>
      </w:r>
      <w:r w:rsidR="00295B76">
        <w:rPr>
          <w:rFonts w:ascii="Century Gothic" w:eastAsia="Microsoft YaHei Light" w:hAnsi="Century Gothic" w:cstheme="majorHAnsi"/>
          <w:sz w:val="22"/>
          <w:szCs w:val="22"/>
          <w:lang w:eastAsia="fr-FR"/>
        </w:rPr>
        <w:t>organiser</w:t>
      </w:r>
      <w:r w:rsidR="005E4E84" w:rsidRPr="008C0DFE">
        <w:rPr>
          <w:rFonts w:ascii="Century Gothic" w:eastAsia="Microsoft YaHei Light" w:hAnsi="Century Gothic" w:cstheme="majorHAnsi"/>
          <w:sz w:val="22"/>
          <w:szCs w:val="22"/>
          <w:lang w:eastAsia="fr-FR"/>
        </w:rPr>
        <w:t xml:space="preserve"> un</w:t>
      </w:r>
      <w:r w:rsidR="00FA125A">
        <w:rPr>
          <w:rFonts w:ascii="Century Gothic" w:eastAsia="Microsoft YaHei Light" w:hAnsi="Century Gothic" w:cstheme="majorHAnsi"/>
          <w:sz w:val="22"/>
          <w:szCs w:val="22"/>
          <w:lang w:eastAsia="fr-FR"/>
        </w:rPr>
        <w:t xml:space="preserve"> événement</w:t>
      </w:r>
      <w:r w:rsidR="005E4E84" w:rsidRPr="008C0DFE">
        <w:rPr>
          <w:rFonts w:ascii="Century Gothic" w:eastAsia="Microsoft YaHei Light" w:hAnsi="Century Gothic" w:cstheme="majorHAnsi"/>
          <w:sz w:val="22"/>
          <w:szCs w:val="22"/>
          <w:lang w:eastAsia="fr-FR"/>
        </w:rPr>
        <w:t xml:space="preserve"> (duré</w:t>
      </w:r>
      <w:r w:rsidR="00E0640E">
        <w:rPr>
          <w:rFonts w:ascii="Century Gothic" w:eastAsia="Microsoft YaHei Light" w:hAnsi="Century Gothic" w:cstheme="majorHAnsi"/>
          <w:sz w:val="22"/>
          <w:szCs w:val="22"/>
          <w:lang w:eastAsia="fr-FR"/>
        </w:rPr>
        <w:t>e : 3h) ? O</w:t>
      </w:r>
      <w:r w:rsidRPr="008C0DFE">
        <w:rPr>
          <w:rFonts w:ascii="Century Gothic" w:eastAsia="Microsoft YaHei Light" w:hAnsi="Century Gothic" w:cstheme="majorHAnsi"/>
          <w:sz w:val="22"/>
          <w:szCs w:val="22"/>
          <w:lang w:eastAsia="fr-FR"/>
        </w:rPr>
        <w:t>ui</w:t>
      </w:r>
      <w:r w:rsidR="00295B76">
        <w:rPr>
          <w:rFonts w:ascii="Century Gothic" w:eastAsia="Microsoft YaHei Light" w:hAnsi="Century Gothic" w:cstheme="majorHAnsi"/>
          <w:sz w:val="22"/>
          <w:szCs w:val="22"/>
          <w:lang w:eastAsia="fr-FR"/>
        </w:rPr>
        <w:t>/</w:t>
      </w:r>
      <w:r w:rsidR="00E0640E">
        <w:rPr>
          <w:rFonts w:ascii="Century Gothic" w:eastAsia="Microsoft YaHei Light" w:hAnsi="Century Gothic" w:cstheme="majorHAnsi"/>
          <w:sz w:val="22"/>
          <w:szCs w:val="22"/>
          <w:lang w:eastAsia="fr-FR"/>
        </w:rPr>
        <w:t>N</w:t>
      </w:r>
      <w:r w:rsidRPr="008C0DFE">
        <w:rPr>
          <w:rFonts w:ascii="Century Gothic" w:eastAsia="Microsoft YaHei Light" w:hAnsi="Century Gothic" w:cstheme="majorHAnsi"/>
          <w:sz w:val="22"/>
          <w:szCs w:val="22"/>
          <w:lang w:eastAsia="fr-FR"/>
        </w:rPr>
        <w:t xml:space="preserve">on </w:t>
      </w:r>
      <w:r w:rsidR="00295B76">
        <w:rPr>
          <w:rFonts w:ascii="Century Gothic" w:eastAsia="Microsoft YaHei Light" w:hAnsi="Century Gothic" w:cstheme="majorHAnsi"/>
          <w:sz w:val="22"/>
          <w:szCs w:val="22"/>
          <w:lang w:eastAsia="fr-FR"/>
        </w:rPr>
        <w:br/>
      </w:r>
      <w:r w:rsidR="00295B76">
        <w:rPr>
          <w:rFonts w:ascii="Century Gothic" w:eastAsia="Microsoft YaHei Light" w:hAnsi="Century Gothic" w:cstheme="majorHAnsi"/>
          <w:sz w:val="22"/>
          <w:szCs w:val="22"/>
          <w:lang w:eastAsia="fr-FR"/>
        </w:rPr>
        <w:tab/>
        <w:t>De q</w:t>
      </w:r>
      <w:r w:rsidRPr="008C0DFE">
        <w:rPr>
          <w:rFonts w:ascii="Century Gothic" w:eastAsia="Microsoft YaHei Light" w:hAnsi="Century Gothic" w:cstheme="majorHAnsi"/>
          <w:sz w:val="22"/>
          <w:szCs w:val="22"/>
          <w:lang w:eastAsia="fr-FR"/>
        </w:rPr>
        <w:t xml:space="preserve">uel type </w:t>
      </w:r>
      <w:r w:rsidR="00FA125A">
        <w:rPr>
          <w:rFonts w:ascii="Century Gothic" w:eastAsia="Microsoft YaHei Light" w:hAnsi="Century Gothic" w:cstheme="majorHAnsi"/>
          <w:sz w:val="22"/>
          <w:szCs w:val="22"/>
          <w:lang w:eastAsia="fr-FR"/>
        </w:rPr>
        <w:t xml:space="preserve">(conférence, lecture, musique,…) </w:t>
      </w:r>
      <w:r w:rsidRPr="008C0DFE">
        <w:rPr>
          <w:rFonts w:ascii="Century Gothic" w:eastAsia="Microsoft YaHei Light" w:hAnsi="Century Gothic" w:cstheme="majorHAnsi"/>
          <w:sz w:val="22"/>
          <w:szCs w:val="22"/>
          <w:lang w:eastAsia="fr-FR"/>
        </w:rPr>
        <w:t>?</w:t>
      </w:r>
      <w:r w:rsidR="00295B76">
        <w:rPr>
          <w:rFonts w:ascii="Century Gothic" w:eastAsia="Microsoft YaHei Light" w:hAnsi="Century Gothic" w:cstheme="majorHAnsi"/>
          <w:sz w:val="22"/>
          <w:szCs w:val="22"/>
          <w:lang w:eastAsia="fr-FR"/>
        </w:rPr>
        <w:t>___</w:t>
      </w:r>
      <w:r w:rsidRPr="008C0DFE">
        <w:rPr>
          <w:rFonts w:ascii="Century Gothic" w:eastAsia="Microsoft YaHei Light" w:hAnsi="Century Gothic" w:cstheme="majorHAnsi"/>
          <w:sz w:val="22"/>
          <w:szCs w:val="22"/>
          <w:lang w:eastAsia="fr-FR"/>
        </w:rPr>
        <w:t>_________</w:t>
      </w:r>
      <w:r w:rsidR="00FA125A">
        <w:rPr>
          <w:rFonts w:ascii="Century Gothic" w:eastAsia="Microsoft YaHei Light" w:hAnsi="Century Gothic" w:cstheme="majorHAnsi"/>
          <w:sz w:val="22"/>
          <w:szCs w:val="22"/>
          <w:lang w:eastAsia="fr-FR"/>
        </w:rPr>
        <w:t>_</w:t>
      </w:r>
      <w:r w:rsidRPr="008C0DFE">
        <w:rPr>
          <w:rFonts w:ascii="Century Gothic" w:eastAsia="Microsoft YaHei Light" w:hAnsi="Century Gothic" w:cstheme="majorHAnsi"/>
          <w:sz w:val="22"/>
          <w:szCs w:val="22"/>
          <w:lang w:eastAsia="fr-FR"/>
        </w:rPr>
        <w:t>_______</w:t>
      </w:r>
      <w:r w:rsidR="00AE48D2">
        <w:rPr>
          <w:rFonts w:ascii="Century Gothic" w:eastAsia="Microsoft YaHei Light" w:hAnsi="Century Gothic" w:cstheme="majorHAnsi"/>
          <w:sz w:val="22"/>
          <w:szCs w:val="22"/>
          <w:lang w:eastAsia="fr-FR"/>
        </w:rPr>
        <w:t>_</w:t>
      </w:r>
      <w:r w:rsidRPr="008C0DFE">
        <w:rPr>
          <w:rFonts w:ascii="Century Gothic" w:eastAsia="Microsoft YaHei Light" w:hAnsi="Century Gothic" w:cstheme="majorHAnsi"/>
          <w:sz w:val="22"/>
          <w:szCs w:val="22"/>
          <w:lang w:eastAsia="fr-FR"/>
        </w:rPr>
        <w:t>_______</w:t>
      </w:r>
      <w:r w:rsidR="00295B76">
        <w:rPr>
          <w:rFonts w:ascii="Century Gothic" w:eastAsia="Microsoft YaHei Light" w:hAnsi="Century Gothic" w:cstheme="majorHAnsi"/>
          <w:sz w:val="22"/>
          <w:szCs w:val="22"/>
          <w:lang w:eastAsia="fr-FR"/>
        </w:rPr>
        <w:br/>
      </w:r>
      <w:r w:rsidR="00295B76">
        <w:rPr>
          <w:rFonts w:ascii="Century Gothic" w:eastAsia="Microsoft YaHei Light" w:hAnsi="Century Gothic" w:cstheme="majorHAnsi"/>
          <w:sz w:val="22"/>
          <w:szCs w:val="22"/>
          <w:lang w:eastAsia="fr-FR"/>
        </w:rPr>
        <w:tab/>
      </w:r>
      <w:r w:rsidR="00FA125A">
        <w:rPr>
          <w:rFonts w:ascii="Century Gothic" w:eastAsia="Microsoft YaHei Light" w:hAnsi="Century Gothic" w:cstheme="majorHAnsi"/>
          <w:sz w:val="22"/>
          <w:szCs w:val="22"/>
          <w:lang w:eastAsia="fr-FR"/>
        </w:rPr>
        <w:t xml:space="preserve">Gratuit </w:t>
      </w:r>
      <w:r w:rsidRPr="008C0DFE">
        <w:rPr>
          <w:rFonts w:ascii="Century Gothic" w:eastAsia="Microsoft YaHei Light" w:hAnsi="Century Gothic" w:cstheme="majorHAnsi"/>
          <w:sz w:val="22"/>
          <w:szCs w:val="22"/>
          <w:lang w:eastAsia="fr-FR"/>
        </w:rPr>
        <w:t xml:space="preserve">ou </w:t>
      </w:r>
      <w:r w:rsidR="00AE48D2">
        <w:rPr>
          <w:rFonts w:ascii="Century Gothic" w:eastAsia="Microsoft YaHei Light" w:hAnsi="Century Gothic" w:cstheme="majorHAnsi"/>
          <w:sz w:val="22"/>
          <w:szCs w:val="22"/>
          <w:lang w:eastAsia="fr-FR"/>
        </w:rPr>
        <w:t xml:space="preserve">rémunéré </w:t>
      </w:r>
      <w:r w:rsidR="00FA125A">
        <w:rPr>
          <w:rFonts w:ascii="Century Gothic" w:eastAsia="Microsoft YaHei Light" w:hAnsi="Century Gothic" w:cstheme="majorHAnsi"/>
          <w:sz w:val="22"/>
          <w:szCs w:val="22"/>
          <w:lang w:eastAsia="fr-FR"/>
        </w:rPr>
        <w:t>au chapeau</w:t>
      </w:r>
      <w:r w:rsidRPr="008C0DFE">
        <w:rPr>
          <w:rFonts w:ascii="Century Gothic" w:eastAsia="Microsoft YaHei Light" w:hAnsi="Century Gothic" w:cstheme="majorHAnsi"/>
          <w:sz w:val="22"/>
          <w:szCs w:val="22"/>
          <w:lang w:eastAsia="fr-FR"/>
        </w:rPr>
        <w:t xml:space="preserve"> ?</w:t>
      </w:r>
      <w:r w:rsidR="00295B76">
        <w:rPr>
          <w:rFonts w:ascii="Century Gothic" w:eastAsia="Microsoft YaHei Light" w:hAnsi="Century Gothic" w:cstheme="majorHAnsi"/>
          <w:sz w:val="22"/>
          <w:szCs w:val="22"/>
          <w:lang w:eastAsia="fr-FR"/>
        </w:rPr>
        <w:t>_______________________</w:t>
      </w:r>
      <w:r w:rsidR="00AE48D2">
        <w:rPr>
          <w:rFonts w:ascii="Century Gothic" w:eastAsia="Microsoft YaHei Light" w:hAnsi="Century Gothic" w:cstheme="majorHAnsi"/>
          <w:sz w:val="22"/>
          <w:szCs w:val="22"/>
          <w:lang w:eastAsia="fr-FR"/>
        </w:rPr>
        <w:t>_</w:t>
      </w:r>
      <w:r w:rsidR="00295B76">
        <w:rPr>
          <w:rFonts w:ascii="Century Gothic" w:eastAsia="Microsoft YaHei Light" w:hAnsi="Century Gothic" w:cstheme="majorHAnsi"/>
          <w:sz w:val="22"/>
          <w:szCs w:val="22"/>
          <w:lang w:eastAsia="fr-FR"/>
        </w:rPr>
        <w:t>_________</w:t>
      </w:r>
      <w:r w:rsidR="00AE48D2">
        <w:rPr>
          <w:rFonts w:ascii="Century Gothic" w:eastAsia="Microsoft YaHei Light" w:hAnsi="Century Gothic" w:cstheme="majorHAnsi"/>
          <w:sz w:val="22"/>
          <w:szCs w:val="22"/>
          <w:lang w:eastAsia="fr-FR"/>
        </w:rPr>
        <w:t>_</w:t>
      </w:r>
      <w:r w:rsidR="00295B76">
        <w:rPr>
          <w:rFonts w:ascii="Century Gothic" w:eastAsia="Microsoft YaHei Light" w:hAnsi="Century Gothic" w:cstheme="majorHAnsi"/>
          <w:sz w:val="22"/>
          <w:szCs w:val="22"/>
          <w:lang w:eastAsia="fr-FR"/>
        </w:rPr>
        <w:t>_______</w:t>
      </w:r>
    </w:p>
    <w:p w:rsidR="00B6484E" w:rsidRPr="008C0DFE" w:rsidRDefault="00295B76" w:rsidP="00B6484E">
      <w:pPr>
        <w:spacing w:before="100" w:beforeAutospacing="1" w:after="100" w:afterAutospacing="1"/>
        <w:rPr>
          <w:rFonts w:ascii="Century Gothic" w:eastAsia="Microsoft YaHei Light" w:hAnsi="Century Gothic" w:cstheme="majorHAnsi"/>
          <w:sz w:val="22"/>
          <w:szCs w:val="22"/>
          <w:lang w:eastAsia="fr-FR"/>
        </w:rPr>
      </w:pPr>
      <w:r>
        <w:rPr>
          <w:rFonts w:ascii="Century Gothic" w:eastAsia="Microsoft YaHei Light" w:hAnsi="Century Gothic" w:cstheme="majorHAnsi"/>
          <w:sz w:val="22"/>
          <w:szCs w:val="22"/>
          <w:lang w:eastAsia="fr-FR"/>
        </w:rPr>
        <w:tab/>
      </w:r>
      <w:r w:rsidR="00B6484E" w:rsidRPr="008C0DFE">
        <w:rPr>
          <w:rFonts w:ascii="Century Gothic" w:eastAsia="Microsoft YaHei Light" w:hAnsi="Century Gothic" w:cstheme="majorHAnsi"/>
          <w:sz w:val="22"/>
          <w:szCs w:val="22"/>
          <w:lang w:eastAsia="fr-FR"/>
        </w:rPr>
        <w:t xml:space="preserve">La programmation sera </w:t>
      </w:r>
      <w:r w:rsidR="005E4E84" w:rsidRPr="008C0DFE">
        <w:rPr>
          <w:rFonts w:ascii="Century Gothic" w:eastAsia="Microsoft YaHei Light" w:hAnsi="Century Gothic" w:cstheme="majorHAnsi"/>
          <w:sz w:val="22"/>
          <w:szCs w:val="22"/>
          <w:lang w:eastAsia="fr-FR"/>
        </w:rPr>
        <w:t>é</w:t>
      </w:r>
      <w:r w:rsidR="00B6484E" w:rsidRPr="008C0DFE">
        <w:rPr>
          <w:rFonts w:ascii="Century Gothic" w:eastAsia="Microsoft YaHei Light" w:hAnsi="Century Gothic" w:cstheme="majorHAnsi"/>
          <w:sz w:val="22"/>
          <w:szCs w:val="22"/>
          <w:lang w:eastAsia="fr-FR"/>
        </w:rPr>
        <w:t xml:space="preserve">tablie en concertation avec les exposants. </w:t>
      </w:r>
    </w:p>
    <w:p w:rsidR="00B6484E" w:rsidRPr="008C0DFE" w:rsidRDefault="00B6484E" w:rsidP="00B6484E">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color w:val="00AFEF"/>
          <w:sz w:val="22"/>
          <w:szCs w:val="22"/>
          <w:lang w:eastAsia="fr-FR"/>
        </w:rPr>
        <w:t xml:space="preserve">Communication et autorisation </w:t>
      </w:r>
    </w:p>
    <w:p w:rsidR="00B6484E" w:rsidRPr="008C0DFE" w:rsidRDefault="00B6484E" w:rsidP="00B6484E">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 xml:space="preserve">Autorisez-vous l’utilisation de votre visuel (libre de droit) pour l’affiche et le flyer de l’expo et </w:t>
      </w:r>
      <w:r w:rsidR="005E4E84" w:rsidRPr="008C0DFE">
        <w:rPr>
          <w:rFonts w:ascii="Century Gothic" w:eastAsia="Microsoft YaHei Light" w:hAnsi="Century Gothic" w:cstheme="majorHAnsi"/>
          <w:sz w:val="22"/>
          <w:szCs w:val="22"/>
          <w:lang w:eastAsia="fr-FR"/>
        </w:rPr>
        <w:t>toute autre communication du Gé</w:t>
      </w:r>
      <w:r w:rsidRPr="008C0DFE">
        <w:rPr>
          <w:rFonts w:ascii="Century Gothic" w:eastAsia="Microsoft YaHei Light" w:hAnsi="Century Gothic" w:cstheme="majorHAnsi"/>
          <w:sz w:val="22"/>
          <w:szCs w:val="22"/>
          <w:lang w:eastAsia="fr-FR"/>
        </w:rPr>
        <w:t>nie</w:t>
      </w:r>
      <w:r w:rsidR="005E4E84" w:rsidRPr="008C0DFE">
        <w:rPr>
          <w:rFonts w:ascii="Century Gothic" w:eastAsia="Microsoft YaHei Light" w:hAnsi="Century Gothic" w:cstheme="majorHAnsi"/>
          <w:sz w:val="22"/>
          <w:szCs w:val="22"/>
          <w:lang w:eastAsia="fr-FR"/>
        </w:rPr>
        <w:t xml:space="preserve"> de la Bastille autour de cet évé</w:t>
      </w:r>
      <w:r w:rsidRPr="008C0DFE">
        <w:rPr>
          <w:rFonts w:ascii="Century Gothic" w:eastAsia="Microsoft YaHei Light" w:hAnsi="Century Gothic" w:cstheme="majorHAnsi"/>
          <w:sz w:val="22"/>
          <w:szCs w:val="22"/>
          <w:lang w:eastAsia="fr-FR"/>
        </w:rPr>
        <w:t xml:space="preserve">nement ? </w:t>
      </w:r>
      <w:r w:rsidR="00E0640E">
        <w:rPr>
          <w:rFonts w:ascii="Century Gothic" w:eastAsia="Microsoft YaHei Light" w:hAnsi="Century Gothic" w:cstheme="majorHAnsi"/>
          <w:sz w:val="22"/>
          <w:szCs w:val="22"/>
          <w:lang w:eastAsia="fr-FR"/>
        </w:rPr>
        <w:t>Oui/</w:t>
      </w:r>
      <w:r w:rsidRPr="008C0DFE">
        <w:rPr>
          <w:rFonts w:ascii="Century Gothic" w:eastAsia="Microsoft YaHei Light" w:hAnsi="Century Gothic" w:cstheme="majorHAnsi"/>
          <w:sz w:val="22"/>
          <w:szCs w:val="22"/>
          <w:lang w:eastAsia="fr-FR"/>
        </w:rPr>
        <w:t xml:space="preserve">Non </w:t>
      </w:r>
    </w:p>
    <w:p w:rsidR="00B6484E" w:rsidRPr="008C0DFE" w:rsidRDefault="00B6484E" w:rsidP="00B6484E">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Autorisez-vous l’utilisation (libre de dr</w:t>
      </w:r>
      <w:r w:rsidR="005E4E84" w:rsidRPr="008C0DFE">
        <w:rPr>
          <w:rFonts w:ascii="Century Gothic" w:eastAsia="Microsoft YaHei Light" w:hAnsi="Century Gothic" w:cstheme="majorHAnsi"/>
          <w:sz w:val="22"/>
          <w:szCs w:val="22"/>
          <w:lang w:eastAsia="fr-FR"/>
        </w:rPr>
        <w:t>oit) de votre visuel par les mé</w:t>
      </w:r>
      <w:r w:rsidR="00E0640E">
        <w:rPr>
          <w:rFonts w:ascii="Century Gothic" w:eastAsia="Microsoft YaHei Light" w:hAnsi="Century Gothic" w:cstheme="majorHAnsi"/>
          <w:sz w:val="22"/>
          <w:szCs w:val="22"/>
          <w:lang w:eastAsia="fr-FR"/>
        </w:rPr>
        <w:t>dias ? Oui/</w:t>
      </w:r>
      <w:r w:rsidRPr="008C0DFE">
        <w:rPr>
          <w:rFonts w:ascii="Century Gothic" w:eastAsia="Microsoft YaHei Light" w:hAnsi="Century Gothic" w:cstheme="majorHAnsi"/>
          <w:sz w:val="22"/>
          <w:szCs w:val="22"/>
          <w:lang w:eastAsia="fr-FR"/>
        </w:rPr>
        <w:t xml:space="preserve">Non </w:t>
      </w:r>
    </w:p>
    <w:p w:rsidR="000E7A53" w:rsidRPr="00AE48D2" w:rsidRDefault="000E7A53" w:rsidP="00B6484E">
      <w:pPr>
        <w:spacing w:before="100" w:beforeAutospacing="1" w:after="100" w:afterAutospacing="1"/>
        <w:rPr>
          <w:rFonts w:ascii="Century Gothic" w:eastAsia="Microsoft YaHei Light" w:hAnsi="Century Gothic" w:cstheme="majorHAnsi"/>
          <w:color w:val="00AFEF"/>
          <w:sz w:val="22"/>
          <w:szCs w:val="22"/>
          <w:lang w:eastAsia="fr-FR"/>
        </w:rPr>
      </w:pPr>
      <w:r w:rsidRPr="00AE48D2">
        <w:rPr>
          <w:rFonts w:ascii="Century Gothic" w:eastAsia="Microsoft YaHei Light" w:hAnsi="Century Gothic" w:cstheme="majorHAnsi"/>
          <w:color w:val="00AFEF"/>
          <w:sz w:val="22"/>
          <w:szCs w:val="22"/>
          <w:lang w:eastAsia="fr-FR"/>
        </w:rPr>
        <w:t>Pour chaque photographie</w:t>
      </w:r>
    </w:p>
    <w:p w:rsidR="005E4E84" w:rsidRDefault="00B6484E" w:rsidP="00B6484E">
      <w:pPr>
        <w:spacing w:before="100" w:beforeAutospacing="1" w:after="100" w:afterAutospacing="1"/>
        <w:rPr>
          <w:rFonts w:ascii="Century Gothic" w:eastAsia="Microsoft YaHei Light" w:hAnsi="Century Gothic" w:cstheme="majorHAnsi"/>
          <w:sz w:val="22"/>
          <w:szCs w:val="22"/>
          <w:lang w:eastAsia="fr-FR"/>
        </w:rPr>
      </w:pPr>
      <w:r w:rsidRPr="008C0DFE">
        <w:rPr>
          <w:rFonts w:ascii="Century Gothic" w:eastAsia="Microsoft YaHei Light" w:hAnsi="Century Gothic" w:cstheme="majorHAnsi"/>
          <w:sz w:val="22"/>
          <w:szCs w:val="22"/>
          <w:lang w:eastAsia="fr-FR"/>
        </w:rPr>
        <w:t>Titre</w:t>
      </w:r>
      <w:r w:rsidR="000E7A53">
        <w:rPr>
          <w:rFonts w:ascii="Century Gothic" w:eastAsia="Microsoft YaHei Light" w:hAnsi="Century Gothic" w:cstheme="majorHAnsi"/>
          <w:sz w:val="22"/>
          <w:szCs w:val="22"/>
          <w:lang w:eastAsia="fr-FR"/>
        </w:rPr>
        <w:t> :</w:t>
      </w:r>
      <w:r w:rsidR="000E7A53">
        <w:rPr>
          <w:rFonts w:ascii="Century Gothic" w:eastAsia="Microsoft YaHei Light" w:hAnsi="Century Gothic" w:cstheme="majorHAnsi"/>
          <w:sz w:val="22"/>
          <w:szCs w:val="22"/>
          <w:lang w:eastAsia="fr-FR"/>
        </w:rPr>
        <w:br/>
        <w:t>Cadre :</w:t>
      </w:r>
      <w:r w:rsidR="00E0640E">
        <w:rPr>
          <w:rFonts w:ascii="Century Gothic" w:eastAsia="Microsoft YaHei Light" w:hAnsi="Century Gothic" w:cstheme="majorHAnsi"/>
          <w:sz w:val="22"/>
          <w:szCs w:val="22"/>
          <w:lang w:eastAsia="fr-FR"/>
        </w:rPr>
        <w:t xml:space="preserve"> Oui/N</w:t>
      </w:r>
      <w:r w:rsidR="000E7A53">
        <w:rPr>
          <w:rFonts w:ascii="Century Gothic" w:eastAsia="Microsoft YaHei Light" w:hAnsi="Century Gothic" w:cstheme="majorHAnsi"/>
          <w:sz w:val="22"/>
          <w:szCs w:val="22"/>
          <w:lang w:eastAsia="fr-FR"/>
        </w:rPr>
        <w:t>on</w:t>
      </w:r>
      <w:r w:rsidR="000E7A53">
        <w:rPr>
          <w:rFonts w:ascii="Century Gothic" w:eastAsia="Microsoft YaHei Light" w:hAnsi="Century Gothic" w:cstheme="majorHAnsi"/>
          <w:sz w:val="22"/>
          <w:szCs w:val="22"/>
          <w:lang w:eastAsia="fr-FR"/>
        </w:rPr>
        <w:br/>
      </w:r>
      <w:r w:rsidR="00CA3D6B">
        <w:rPr>
          <w:rFonts w:ascii="Century Gothic" w:eastAsia="Microsoft YaHei Light" w:hAnsi="Century Gothic" w:cstheme="majorHAnsi"/>
          <w:sz w:val="22"/>
          <w:szCs w:val="22"/>
          <w:lang w:eastAsia="fr-FR"/>
        </w:rPr>
        <w:t>Dimension</w:t>
      </w:r>
      <w:r w:rsidR="005E4E84" w:rsidRPr="008C0DFE">
        <w:rPr>
          <w:rFonts w:ascii="Century Gothic" w:eastAsia="Microsoft YaHei Light" w:hAnsi="Century Gothic" w:cstheme="majorHAnsi"/>
          <w:sz w:val="22"/>
          <w:szCs w:val="22"/>
          <w:lang w:eastAsia="fr-FR"/>
        </w:rPr>
        <w:t xml:space="preserve"> total</w:t>
      </w:r>
      <w:r w:rsidR="00CA3D6B">
        <w:rPr>
          <w:rFonts w:ascii="Century Gothic" w:eastAsia="Microsoft YaHei Light" w:hAnsi="Century Gothic" w:cstheme="majorHAnsi"/>
          <w:sz w:val="22"/>
          <w:szCs w:val="22"/>
          <w:lang w:eastAsia="fr-FR"/>
        </w:rPr>
        <w:t>e</w:t>
      </w:r>
      <w:r w:rsidR="005E4E84" w:rsidRPr="008C0DFE">
        <w:rPr>
          <w:rFonts w:ascii="Century Gothic" w:eastAsia="Microsoft YaHei Light" w:hAnsi="Century Gothic" w:cstheme="majorHAnsi"/>
          <w:sz w:val="22"/>
          <w:szCs w:val="22"/>
          <w:lang w:eastAsia="fr-FR"/>
        </w:rPr>
        <w:t xml:space="preserve"> avec cadre : </w:t>
      </w:r>
      <w:r w:rsidR="005E4E84" w:rsidRPr="008C0DFE">
        <w:rPr>
          <w:rFonts w:ascii="Century Gothic" w:eastAsia="Microsoft YaHei Light" w:hAnsi="Century Gothic" w:cstheme="majorHAnsi"/>
          <w:sz w:val="22"/>
          <w:szCs w:val="22"/>
          <w:lang w:eastAsia="fr-FR"/>
        </w:rPr>
        <w:br/>
        <w:t>Année de ré</w:t>
      </w:r>
      <w:r w:rsidRPr="008C0DFE">
        <w:rPr>
          <w:rFonts w:ascii="Century Gothic" w:eastAsia="Microsoft YaHei Light" w:hAnsi="Century Gothic" w:cstheme="majorHAnsi"/>
          <w:sz w:val="22"/>
          <w:szCs w:val="22"/>
          <w:lang w:eastAsia="fr-FR"/>
        </w:rPr>
        <w:t>alisation</w:t>
      </w:r>
      <w:r w:rsidR="005E4E84" w:rsidRPr="008C0DFE">
        <w:rPr>
          <w:rFonts w:ascii="Century Gothic" w:eastAsia="Microsoft YaHei Light" w:hAnsi="Century Gothic" w:cstheme="majorHAnsi"/>
          <w:sz w:val="22"/>
          <w:szCs w:val="22"/>
          <w:lang w:eastAsia="fr-FR"/>
        </w:rPr>
        <w:t> :</w:t>
      </w:r>
      <w:r w:rsidR="005E4E84" w:rsidRPr="008C0DFE">
        <w:rPr>
          <w:rFonts w:ascii="Century Gothic" w:eastAsia="Microsoft YaHei Light" w:hAnsi="Century Gothic" w:cstheme="majorHAnsi"/>
          <w:sz w:val="22"/>
          <w:szCs w:val="22"/>
          <w:lang w:eastAsia="fr-FR"/>
        </w:rPr>
        <w:br/>
        <w:t>Prix :</w:t>
      </w:r>
      <w:r w:rsidR="005E4E84" w:rsidRPr="008C0DFE">
        <w:rPr>
          <w:rFonts w:ascii="Century Gothic" w:eastAsia="Microsoft YaHei Light" w:hAnsi="Century Gothic" w:cstheme="majorHAnsi"/>
          <w:sz w:val="22"/>
          <w:szCs w:val="22"/>
          <w:lang w:eastAsia="fr-FR"/>
        </w:rPr>
        <w:br/>
      </w:r>
    </w:p>
    <w:p w:rsidR="00801F95" w:rsidRPr="008C0DFE" w:rsidRDefault="00801F95" w:rsidP="00B6484E">
      <w:pPr>
        <w:spacing w:before="100" w:beforeAutospacing="1" w:after="100" w:afterAutospacing="1"/>
        <w:rPr>
          <w:rFonts w:ascii="Century Gothic" w:eastAsia="Microsoft YaHei Light" w:hAnsi="Century Gothic" w:cstheme="majorHAnsi"/>
          <w:sz w:val="22"/>
          <w:szCs w:val="22"/>
          <w:lang w:eastAsia="fr-FR"/>
        </w:rPr>
      </w:pPr>
    </w:p>
    <w:p w:rsidR="00B6484E" w:rsidRPr="00801F95" w:rsidRDefault="00B6484E" w:rsidP="00801F95">
      <w:pPr>
        <w:spacing w:after="113"/>
        <w:rPr>
          <w:rFonts w:ascii="Century Gothic" w:eastAsia="Microsoft YaHei Light" w:hAnsi="Century Gothic" w:cstheme="majorHAnsi"/>
          <w:i/>
          <w:sz w:val="20"/>
          <w:szCs w:val="20"/>
          <w:lang w:eastAsia="fr-FR"/>
        </w:rPr>
      </w:pPr>
      <w:r w:rsidRPr="00801F95">
        <w:rPr>
          <w:rFonts w:ascii="Century Gothic" w:eastAsia="Microsoft YaHei Light" w:hAnsi="Century Gothic" w:cstheme="majorHAnsi"/>
          <w:i/>
          <w:sz w:val="20"/>
          <w:szCs w:val="20"/>
          <w:lang w:eastAsia="fr-FR"/>
        </w:rPr>
        <w:t xml:space="preserve">NB : nous nous </w:t>
      </w:r>
      <w:r w:rsidR="00354302" w:rsidRPr="00801F95">
        <w:rPr>
          <w:rFonts w:ascii="Century Gothic" w:eastAsia="Microsoft YaHei Light" w:hAnsi="Century Gothic" w:cstheme="majorHAnsi"/>
          <w:i/>
          <w:sz w:val="20"/>
          <w:szCs w:val="20"/>
          <w:lang w:eastAsia="fr-FR"/>
        </w:rPr>
        <w:t>réservons</w:t>
      </w:r>
      <w:r w:rsidRPr="00801F95">
        <w:rPr>
          <w:rFonts w:ascii="Century Gothic" w:eastAsia="Microsoft YaHei Light" w:hAnsi="Century Gothic" w:cstheme="majorHAnsi"/>
          <w:i/>
          <w:sz w:val="20"/>
          <w:szCs w:val="20"/>
          <w:lang w:eastAsia="fr-FR"/>
        </w:rPr>
        <w:t xml:space="preserve"> le droit de ne pas exposer l’ensemble des œuvres </w:t>
      </w:r>
      <w:r w:rsidR="00354302" w:rsidRPr="00801F95">
        <w:rPr>
          <w:rFonts w:ascii="Century Gothic" w:eastAsia="Microsoft YaHei Light" w:hAnsi="Century Gothic" w:cstheme="majorHAnsi"/>
          <w:i/>
          <w:sz w:val="20"/>
          <w:szCs w:val="20"/>
          <w:lang w:eastAsia="fr-FR"/>
        </w:rPr>
        <w:t>proposées</w:t>
      </w:r>
      <w:r w:rsidRPr="00801F95">
        <w:rPr>
          <w:rFonts w:ascii="Century Gothic" w:eastAsia="Microsoft YaHei Light" w:hAnsi="Century Gothic" w:cstheme="majorHAnsi"/>
          <w:i/>
          <w:sz w:val="20"/>
          <w:szCs w:val="20"/>
          <w:lang w:eastAsia="fr-FR"/>
        </w:rPr>
        <w:t xml:space="preserve"> en fonction du</w:t>
      </w:r>
      <w:r w:rsidR="005E4E84" w:rsidRPr="00801F95">
        <w:rPr>
          <w:rFonts w:ascii="Century Gothic" w:eastAsia="Microsoft YaHei Light" w:hAnsi="Century Gothic" w:cstheme="majorHAnsi"/>
          <w:i/>
          <w:sz w:val="20"/>
          <w:szCs w:val="20"/>
          <w:lang w:eastAsia="fr-FR"/>
        </w:rPr>
        <w:t xml:space="preserve"> </w:t>
      </w:r>
      <w:r w:rsidRPr="00801F95">
        <w:rPr>
          <w:rFonts w:ascii="Century Gothic" w:eastAsia="Microsoft YaHei Light" w:hAnsi="Century Gothic" w:cstheme="majorHAnsi"/>
          <w:i/>
          <w:sz w:val="20"/>
          <w:szCs w:val="20"/>
          <w:lang w:eastAsia="fr-FR"/>
        </w:rPr>
        <w:t xml:space="preserve">nombre de participants. </w:t>
      </w:r>
    </w:p>
    <w:p w:rsidR="00354302" w:rsidRPr="008C0DFE" w:rsidRDefault="00354302" w:rsidP="00B6484E">
      <w:pPr>
        <w:spacing w:before="100" w:beforeAutospacing="1" w:after="100" w:afterAutospacing="1"/>
        <w:rPr>
          <w:rFonts w:ascii="Century Gothic" w:eastAsia="Microsoft YaHei Light" w:hAnsi="Century Gothic" w:cstheme="majorHAnsi"/>
          <w:color w:val="0F54CC"/>
          <w:sz w:val="22"/>
          <w:szCs w:val="22"/>
          <w:lang w:eastAsia="fr-FR"/>
        </w:rPr>
      </w:pPr>
    </w:p>
    <w:p w:rsidR="00354302" w:rsidRPr="008C0DFE" w:rsidRDefault="00354302" w:rsidP="00B6484E">
      <w:pPr>
        <w:spacing w:before="100" w:beforeAutospacing="1" w:after="100" w:afterAutospacing="1"/>
        <w:rPr>
          <w:rFonts w:ascii="Century Gothic" w:eastAsia="Microsoft YaHei Light" w:hAnsi="Century Gothic" w:cstheme="majorHAnsi"/>
          <w:color w:val="0F54CC"/>
          <w:sz w:val="22"/>
          <w:szCs w:val="22"/>
          <w:lang w:eastAsia="fr-FR"/>
        </w:rPr>
      </w:pPr>
      <w:r w:rsidRPr="008C0DFE">
        <w:rPr>
          <w:rFonts w:ascii="Century Gothic" w:eastAsia="Microsoft YaHei Light" w:hAnsi="Century Gothic" w:cstheme="majorHAnsi"/>
          <w:color w:val="0F54CC"/>
          <w:sz w:val="22"/>
          <w:szCs w:val="22"/>
          <w:lang w:eastAsia="fr-FR"/>
        </w:rPr>
        <w:t xml:space="preserve">Les </w:t>
      </w:r>
      <w:r w:rsidR="005E4E84" w:rsidRPr="008C0DFE">
        <w:rPr>
          <w:rFonts w:ascii="Century Gothic" w:eastAsia="Microsoft YaHei Light" w:hAnsi="Century Gothic" w:cstheme="majorHAnsi"/>
          <w:color w:val="0F54CC"/>
          <w:sz w:val="22"/>
          <w:szCs w:val="22"/>
          <w:lang w:eastAsia="fr-FR"/>
        </w:rPr>
        <w:t>me</w:t>
      </w:r>
      <w:r w:rsidRPr="008C0DFE">
        <w:rPr>
          <w:rFonts w:ascii="Century Gothic" w:eastAsia="Microsoft YaHei Light" w:hAnsi="Century Gothic" w:cstheme="majorHAnsi"/>
          <w:color w:val="0F54CC"/>
          <w:sz w:val="22"/>
          <w:szCs w:val="22"/>
          <w:lang w:eastAsia="fr-FR"/>
        </w:rPr>
        <w:t xml:space="preserve">mbres de la commission </w:t>
      </w:r>
    </w:p>
    <w:p w:rsidR="00354302" w:rsidRPr="008C0DFE" w:rsidRDefault="00801F95" w:rsidP="00B6484E">
      <w:pPr>
        <w:spacing w:before="100" w:beforeAutospacing="1" w:after="100" w:afterAutospacing="1"/>
        <w:rPr>
          <w:rFonts w:ascii="Century Gothic" w:eastAsia="Microsoft YaHei Light" w:hAnsi="Century Gothic" w:cstheme="majorHAnsi"/>
          <w:sz w:val="22"/>
          <w:szCs w:val="22"/>
          <w:lang w:val="en-US" w:eastAsia="fr-FR"/>
        </w:rPr>
      </w:pPr>
      <w:r w:rsidRPr="008C0DFE">
        <w:rPr>
          <w:rFonts w:ascii="Century Gothic" w:eastAsia="Microsoft YaHei Light" w:hAnsi="Century Gothic" w:cstheme="majorHAnsi"/>
          <w:color w:val="0F54CC"/>
          <w:sz w:val="22"/>
          <w:szCs w:val="22"/>
          <w:lang w:val="en-US" w:eastAsia="fr-FR"/>
        </w:rPr>
        <w:t xml:space="preserve">Jorge </w:t>
      </w:r>
      <w:r w:rsidR="005E4E84" w:rsidRPr="008C0DFE">
        <w:rPr>
          <w:rFonts w:ascii="Century Gothic" w:eastAsia="Microsoft YaHei Light" w:hAnsi="Century Gothic" w:cstheme="majorHAnsi"/>
          <w:color w:val="0F54CC"/>
          <w:sz w:val="22"/>
          <w:szCs w:val="22"/>
          <w:lang w:val="en-US" w:eastAsia="fr-FR"/>
        </w:rPr>
        <w:t>Alvarez, François Cardi,</w:t>
      </w:r>
      <w:r w:rsidR="00354302" w:rsidRPr="008C0DFE">
        <w:rPr>
          <w:rFonts w:ascii="Century Gothic" w:eastAsia="Microsoft YaHei Light" w:hAnsi="Century Gothic" w:cstheme="majorHAnsi"/>
          <w:color w:val="0F54CC"/>
          <w:sz w:val="22"/>
          <w:szCs w:val="22"/>
          <w:lang w:val="en-US" w:eastAsia="fr-FR"/>
        </w:rPr>
        <w:t xml:space="preserve"> </w:t>
      </w:r>
      <w:r w:rsidR="003307A5" w:rsidRPr="008C0DFE">
        <w:rPr>
          <w:rFonts w:ascii="Century Gothic" w:eastAsia="Microsoft YaHei Light" w:hAnsi="Century Gothic" w:cstheme="majorHAnsi"/>
          <w:color w:val="0F54CC"/>
          <w:sz w:val="22"/>
          <w:szCs w:val="22"/>
          <w:lang w:val="en-US" w:eastAsia="fr-FR"/>
        </w:rPr>
        <w:t>Vincent Carpentier</w:t>
      </w:r>
      <w:r w:rsidR="003307A5">
        <w:rPr>
          <w:rFonts w:ascii="Century Gothic" w:eastAsia="Microsoft YaHei Light" w:hAnsi="Century Gothic" w:cstheme="majorHAnsi"/>
          <w:color w:val="0F54CC"/>
          <w:sz w:val="22"/>
          <w:szCs w:val="22"/>
          <w:lang w:val="en-US" w:eastAsia="fr-FR"/>
        </w:rPr>
        <w:t>,</w:t>
      </w:r>
      <w:r w:rsidR="003307A5" w:rsidRPr="008C0DFE">
        <w:rPr>
          <w:rFonts w:ascii="Century Gothic" w:eastAsia="Microsoft YaHei Light" w:hAnsi="Century Gothic" w:cstheme="majorHAnsi"/>
          <w:color w:val="0F54CC"/>
          <w:sz w:val="22"/>
          <w:szCs w:val="22"/>
          <w:lang w:val="en-US" w:eastAsia="fr-FR"/>
        </w:rPr>
        <w:t xml:space="preserve"> </w:t>
      </w:r>
      <w:r w:rsidR="005A1160" w:rsidRPr="008C0DFE">
        <w:rPr>
          <w:rFonts w:ascii="Century Gothic" w:eastAsia="Microsoft YaHei Light" w:hAnsi="Century Gothic" w:cstheme="majorHAnsi"/>
          <w:color w:val="0F54CC"/>
          <w:sz w:val="22"/>
          <w:szCs w:val="22"/>
          <w:lang w:val="en-US" w:eastAsia="fr-FR"/>
        </w:rPr>
        <w:t xml:space="preserve">Christophe Gibourg, </w:t>
      </w:r>
      <w:r w:rsidR="005E4E84" w:rsidRPr="008C0DFE">
        <w:rPr>
          <w:rFonts w:ascii="Century Gothic" w:eastAsia="Microsoft YaHei Light" w:hAnsi="Century Gothic" w:cstheme="majorHAnsi"/>
          <w:color w:val="0F54CC"/>
          <w:sz w:val="22"/>
          <w:szCs w:val="22"/>
          <w:lang w:val="en-US" w:eastAsia="fr-FR"/>
        </w:rPr>
        <w:t>Sariye Kozan</w:t>
      </w:r>
      <w:r w:rsidR="00F766FB">
        <w:rPr>
          <w:rFonts w:ascii="Century Gothic" w:eastAsia="Microsoft YaHei Light" w:hAnsi="Century Gothic" w:cstheme="majorHAnsi"/>
          <w:color w:val="0F54CC"/>
          <w:sz w:val="22"/>
          <w:szCs w:val="22"/>
          <w:lang w:val="en-US" w:eastAsia="fr-FR"/>
        </w:rPr>
        <w:t>.</w:t>
      </w:r>
      <w:r w:rsidR="005E4E84" w:rsidRPr="008C0DFE">
        <w:rPr>
          <w:rFonts w:ascii="Century Gothic" w:eastAsia="Microsoft YaHei Light" w:hAnsi="Century Gothic" w:cstheme="majorHAnsi"/>
          <w:color w:val="0F54CC"/>
          <w:sz w:val="22"/>
          <w:szCs w:val="22"/>
          <w:lang w:val="en-US" w:eastAsia="fr-FR"/>
        </w:rPr>
        <w:t xml:space="preserve"> </w:t>
      </w:r>
    </w:p>
    <w:p w:rsidR="0003652C" w:rsidRPr="008C0DFE" w:rsidRDefault="0003652C">
      <w:pPr>
        <w:rPr>
          <w:rFonts w:ascii="Microsoft YaHei Light" w:eastAsia="Microsoft YaHei Light" w:hAnsi="Microsoft YaHei Light" w:cstheme="majorHAnsi"/>
          <w:sz w:val="22"/>
          <w:szCs w:val="22"/>
          <w:lang w:val="en-US"/>
        </w:rPr>
      </w:pPr>
    </w:p>
    <w:sectPr w:rsidR="0003652C" w:rsidRPr="008C0DFE" w:rsidSect="00C721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5E" w:rsidRDefault="0033675E" w:rsidP="00264BCD">
      <w:r>
        <w:separator/>
      </w:r>
    </w:p>
  </w:endnote>
  <w:endnote w:type="continuationSeparator" w:id="0">
    <w:p w:rsidR="0033675E" w:rsidRDefault="0033675E" w:rsidP="00264B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Light">
    <w:panose1 w:val="020B0502040204020203"/>
    <w:charset w:val="86"/>
    <w:family w:val="swiss"/>
    <w:pitch w:val="variable"/>
    <w:sig w:usb0="80000287" w:usb1="2ACF001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5E" w:rsidRDefault="0033675E" w:rsidP="00264BCD">
      <w:r>
        <w:separator/>
      </w:r>
    </w:p>
  </w:footnote>
  <w:footnote w:type="continuationSeparator" w:id="0">
    <w:p w:rsidR="0033675E" w:rsidRDefault="0033675E" w:rsidP="00264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3833"/>
    <w:multiLevelType w:val="multilevel"/>
    <w:tmpl w:val="7AE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81BF2"/>
    <w:multiLevelType w:val="multilevel"/>
    <w:tmpl w:val="792E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807F5"/>
    <w:multiLevelType w:val="multilevel"/>
    <w:tmpl w:val="E07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55D0C"/>
    <w:multiLevelType w:val="multilevel"/>
    <w:tmpl w:val="9EA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A0E93"/>
    <w:multiLevelType w:val="multilevel"/>
    <w:tmpl w:val="C5E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E1476"/>
    <w:multiLevelType w:val="multilevel"/>
    <w:tmpl w:val="6280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01F44"/>
    <w:multiLevelType w:val="multilevel"/>
    <w:tmpl w:val="405A3A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6AF5D6B"/>
    <w:multiLevelType w:val="multilevel"/>
    <w:tmpl w:val="4368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326C9"/>
    <w:multiLevelType w:val="multilevel"/>
    <w:tmpl w:val="42E6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950BF5"/>
    <w:multiLevelType w:val="multilevel"/>
    <w:tmpl w:val="A9EC2D46"/>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10">
    <w:nsid w:val="5D4A2257"/>
    <w:multiLevelType w:val="multilevel"/>
    <w:tmpl w:val="4D0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C4925"/>
    <w:multiLevelType w:val="multilevel"/>
    <w:tmpl w:val="405A3A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69E716F8"/>
    <w:multiLevelType w:val="multilevel"/>
    <w:tmpl w:val="A79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975CA8"/>
    <w:multiLevelType w:val="multilevel"/>
    <w:tmpl w:val="DC9A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0"/>
  </w:num>
  <w:num w:numId="5">
    <w:abstractNumId w:val="4"/>
  </w:num>
  <w:num w:numId="6">
    <w:abstractNumId w:val="7"/>
  </w:num>
  <w:num w:numId="7">
    <w:abstractNumId w:val="1"/>
  </w:num>
  <w:num w:numId="8">
    <w:abstractNumId w:val="12"/>
  </w:num>
  <w:num w:numId="9">
    <w:abstractNumId w:val="10"/>
  </w:num>
  <w:num w:numId="10">
    <w:abstractNumId w:val="2"/>
  </w:num>
  <w:num w:numId="11">
    <w:abstractNumId w:val="13"/>
  </w:num>
  <w:num w:numId="12">
    <w:abstractNumId w:val="9"/>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906971"/>
    <w:rsid w:val="0003652C"/>
    <w:rsid w:val="000D0276"/>
    <w:rsid w:val="000E7A53"/>
    <w:rsid w:val="00136BB4"/>
    <w:rsid w:val="001658FE"/>
    <w:rsid w:val="001F4355"/>
    <w:rsid w:val="0021610E"/>
    <w:rsid w:val="00264BCD"/>
    <w:rsid w:val="00266112"/>
    <w:rsid w:val="00293048"/>
    <w:rsid w:val="00295B76"/>
    <w:rsid w:val="003307A5"/>
    <w:rsid w:val="0033675E"/>
    <w:rsid w:val="00354302"/>
    <w:rsid w:val="00365FEE"/>
    <w:rsid w:val="003F1A8A"/>
    <w:rsid w:val="004140DB"/>
    <w:rsid w:val="004445DE"/>
    <w:rsid w:val="00456604"/>
    <w:rsid w:val="004B5A58"/>
    <w:rsid w:val="00500D5A"/>
    <w:rsid w:val="005A1160"/>
    <w:rsid w:val="005E4E84"/>
    <w:rsid w:val="006C2E2C"/>
    <w:rsid w:val="00757976"/>
    <w:rsid w:val="00764F27"/>
    <w:rsid w:val="00801F95"/>
    <w:rsid w:val="008208F4"/>
    <w:rsid w:val="008C0DFE"/>
    <w:rsid w:val="009039B8"/>
    <w:rsid w:val="00906971"/>
    <w:rsid w:val="00947EA7"/>
    <w:rsid w:val="009C5D21"/>
    <w:rsid w:val="00A069FB"/>
    <w:rsid w:val="00A73697"/>
    <w:rsid w:val="00AC70AA"/>
    <w:rsid w:val="00AE48D2"/>
    <w:rsid w:val="00B41882"/>
    <w:rsid w:val="00B6484E"/>
    <w:rsid w:val="00B8728C"/>
    <w:rsid w:val="00C72160"/>
    <w:rsid w:val="00C77612"/>
    <w:rsid w:val="00CA3D6B"/>
    <w:rsid w:val="00CA6F45"/>
    <w:rsid w:val="00CD0367"/>
    <w:rsid w:val="00D05524"/>
    <w:rsid w:val="00D2201B"/>
    <w:rsid w:val="00DA7A55"/>
    <w:rsid w:val="00E0640E"/>
    <w:rsid w:val="00E22F08"/>
    <w:rsid w:val="00E61BD5"/>
    <w:rsid w:val="00E804E5"/>
    <w:rsid w:val="00EB5EBD"/>
    <w:rsid w:val="00EC749C"/>
    <w:rsid w:val="00ED4E27"/>
    <w:rsid w:val="00F65EB4"/>
    <w:rsid w:val="00F766FB"/>
    <w:rsid w:val="00F76A89"/>
    <w:rsid w:val="00F839F8"/>
    <w:rsid w:val="00FA12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60"/>
  </w:style>
  <w:style w:type="paragraph" w:styleId="Titre1">
    <w:name w:val="heading 1"/>
    <w:basedOn w:val="Normal"/>
    <w:next w:val="Normal"/>
    <w:link w:val="Titre1Car"/>
    <w:uiPriority w:val="9"/>
    <w:qFormat/>
    <w:rsid w:val="00E22F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22F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06971"/>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E22F08"/>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697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0697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06971"/>
    <w:rPr>
      <w:b/>
      <w:bCs/>
    </w:rPr>
  </w:style>
  <w:style w:type="paragraph" w:styleId="NormalWeb">
    <w:name w:val="Normal (Web)"/>
    <w:basedOn w:val="Normal"/>
    <w:uiPriority w:val="99"/>
    <w:semiHidden/>
    <w:unhideWhenUsed/>
    <w:rsid w:val="00906971"/>
    <w:pPr>
      <w:spacing w:before="100" w:beforeAutospacing="1" w:after="100" w:afterAutospacing="1"/>
    </w:pPr>
    <w:rPr>
      <w:rFonts w:ascii="Times New Roman" w:eastAsia="Times New Roman" w:hAnsi="Times New Roman" w:cs="Times New Roman"/>
      <w:lang w:eastAsia="fr-FR"/>
    </w:rPr>
  </w:style>
  <w:style w:type="character" w:customStyle="1" w:styleId="Titre5Car">
    <w:name w:val="Titre 5 Car"/>
    <w:basedOn w:val="Policepardfaut"/>
    <w:link w:val="Titre5"/>
    <w:uiPriority w:val="9"/>
    <w:semiHidden/>
    <w:rsid w:val="00906971"/>
    <w:rPr>
      <w:rFonts w:asciiTheme="majorHAnsi" w:eastAsiaTheme="majorEastAsia" w:hAnsiTheme="majorHAnsi" w:cstheme="majorBidi"/>
      <w:color w:val="2F5496" w:themeColor="accent1" w:themeShade="BF"/>
    </w:rPr>
  </w:style>
  <w:style w:type="character" w:customStyle="1" w:styleId="overflow-hidden">
    <w:name w:val="overflow-hidden"/>
    <w:basedOn w:val="Policepardfaut"/>
    <w:rsid w:val="00906971"/>
  </w:style>
  <w:style w:type="paragraph" w:styleId="Sansinterligne">
    <w:name w:val="No Spacing"/>
    <w:uiPriority w:val="1"/>
    <w:qFormat/>
    <w:rsid w:val="00E22F08"/>
  </w:style>
  <w:style w:type="character" w:customStyle="1" w:styleId="Titre1Car">
    <w:name w:val="Titre 1 Car"/>
    <w:basedOn w:val="Policepardfaut"/>
    <w:link w:val="Titre1"/>
    <w:uiPriority w:val="9"/>
    <w:rsid w:val="00E22F0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22F08"/>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rsid w:val="00E22F08"/>
    <w:rPr>
      <w:rFonts w:asciiTheme="majorHAnsi" w:eastAsiaTheme="majorEastAsia" w:hAnsiTheme="majorHAnsi" w:cstheme="majorBidi"/>
      <w:i/>
      <w:iCs/>
      <w:color w:val="2F5496" w:themeColor="accent1" w:themeShade="BF"/>
    </w:rPr>
  </w:style>
  <w:style w:type="paragraph" w:styleId="Textedebulles">
    <w:name w:val="Balloon Text"/>
    <w:basedOn w:val="Normal"/>
    <w:link w:val="TextedebullesCar"/>
    <w:uiPriority w:val="99"/>
    <w:semiHidden/>
    <w:unhideWhenUsed/>
    <w:rsid w:val="00E22F0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22F08"/>
    <w:rPr>
      <w:rFonts w:ascii="Times New Roman" w:hAnsi="Times New Roman" w:cs="Times New Roman"/>
      <w:sz w:val="18"/>
      <w:szCs w:val="18"/>
    </w:rPr>
  </w:style>
  <w:style w:type="character" w:styleId="Lienhypertexte">
    <w:name w:val="Hyperlink"/>
    <w:basedOn w:val="Policepardfaut"/>
    <w:uiPriority w:val="99"/>
    <w:semiHidden/>
    <w:unhideWhenUsed/>
    <w:rsid w:val="00266112"/>
    <w:rPr>
      <w:color w:val="0000FF"/>
      <w:u w:val="single"/>
    </w:rPr>
  </w:style>
  <w:style w:type="paragraph" w:styleId="Paragraphedeliste">
    <w:name w:val="List Paragraph"/>
    <w:basedOn w:val="Normal"/>
    <w:uiPriority w:val="34"/>
    <w:qFormat/>
    <w:rsid w:val="00764F27"/>
    <w:pPr>
      <w:ind w:left="720"/>
      <w:contextualSpacing/>
    </w:pPr>
  </w:style>
  <w:style w:type="table" w:styleId="Grilledutableau">
    <w:name w:val="Table Grid"/>
    <w:basedOn w:val="TableauNormal"/>
    <w:uiPriority w:val="39"/>
    <w:rsid w:val="000D0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64BCD"/>
    <w:pPr>
      <w:tabs>
        <w:tab w:val="center" w:pos="4536"/>
        <w:tab w:val="right" w:pos="9072"/>
      </w:tabs>
    </w:pPr>
  </w:style>
  <w:style w:type="character" w:customStyle="1" w:styleId="En-tteCar">
    <w:name w:val="En-tête Car"/>
    <w:basedOn w:val="Policepardfaut"/>
    <w:link w:val="En-tte"/>
    <w:uiPriority w:val="99"/>
    <w:semiHidden/>
    <w:rsid w:val="00264BCD"/>
  </w:style>
  <w:style w:type="paragraph" w:styleId="Pieddepage">
    <w:name w:val="footer"/>
    <w:basedOn w:val="Normal"/>
    <w:link w:val="PieddepageCar"/>
    <w:uiPriority w:val="99"/>
    <w:semiHidden/>
    <w:unhideWhenUsed/>
    <w:rsid w:val="00264BCD"/>
    <w:pPr>
      <w:tabs>
        <w:tab w:val="center" w:pos="4536"/>
        <w:tab w:val="right" w:pos="9072"/>
      </w:tabs>
    </w:pPr>
  </w:style>
  <w:style w:type="character" w:customStyle="1" w:styleId="PieddepageCar">
    <w:name w:val="Pied de page Car"/>
    <w:basedOn w:val="Policepardfaut"/>
    <w:link w:val="Pieddepage"/>
    <w:uiPriority w:val="99"/>
    <w:semiHidden/>
    <w:rsid w:val="00264BCD"/>
  </w:style>
</w:styles>
</file>

<file path=word/webSettings.xml><?xml version="1.0" encoding="utf-8"?>
<w:webSettings xmlns:r="http://schemas.openxmlformats.org/officeDocument/2006/relationships" xmlns:w="http://schemas.openxmlformats.org/wordprocessingml/2006/main">
  <w:divs>
    <w:div w:id="75370931">
      <w:bodyDiv w:val="1"/>
      <w:marLeft w:val="0"/>
      <w:marRight w:val="0"/>
      <w:marTop w:val="0"/>
      <w:marBottom w:val="0"/>
      <w:divBdr>
        <w:top w:val="none" w:sz="0" w:space="0" w:color="auto"/>
        <w:left w:val="none" w:sz="0" w:space="0" w:color="auto"/>
        <w:bottom w:val="none" w:sz="0" w:space="0" w:color="auto"/>
        <w:right w:val="none" w:sz="0" w:space="0" w:color="auto"/>
      </w:divBdr>
      <w:divsChild>
        <w:div w:id="2067869856">
          <w:marLeft w:val="0"/>
          <w:marRight w:val="0"/>
          <w:marTop w:val="0"/>
          <w:marBottom w:val="0"/>
          <w:divBdr>
            <w:top w:val="none" w:sz="0" w:space="0" w:color="auto"/>
            <w:left w:val="none" w:sz="0" w:space="0" w:color="auto"/>
            <w:bottom w:val="none" w:sz="0" w:space="0" w:color="auto"/>
            <w:right w:val="none" w:sz="0" w:space="0" w:color="auto"/>
          </w:divBdr>
          <w:divsChild>
            <w:div w:id="861556308">
              <w:marLeft w:val="0"/>
              <w:marRight w:val="0"/>
              <w:marTop w:val="0"/>
              <w:marBottom w:val="0"/>
              <w:divBdr>
                <w:top w:val="none" w:sz="0" w:space="0" w:color="auto"/>
                <w:left w:val="none" w:sz="0" w:space="0" w:color="auto"/>
                <w:bottom w:val="none" w:sz="0" w:space="0" w:color="auto"/>
                <w:right w:val="none" w:sz="0" w:space="0" w:color="auto"/>
              </w:divBdr>
              <w:divsChild>
                <w:div w:id="1808429459">
                  <w:marLeft w:val="0"/>
                  <w:marRight w:val="0"/>
                  <w:marTop w:val="0"/>
                  <w:marBottom w:val="0"/>
                  <w:divBdr>
                    <w:top w:val="none" w:sz="0" w:space="0" w:color="auto"/>
                    <w:left w:val="none" w:sz="0" w:space="0" w:color="auto"/>
                    <w:bottom w:val="none" w:sz="0" w:space="0" w:color="auto"/>
                    <w:right w:val="none" w:sz="0" w:space="0" w:color="auto"/>
                  </w:divBdr>
                  <w:divsChild>
                    <w:div w:id="1388838928">
                      <w:marLeft w:val="0"/>
                      <w:marRight w:val="0"/>
                      <w:marTop w:val="0"/>
                      <w:marBottom w:val="0"/>
                      <w:divBdr>
                        <w:top w:val="none" w:sz="0" w:space="0" w:color="auto"/>
                        <w:left w:val="none" w:sz="0" w:space="0" w:color="auto"/>
                        <w:bottom w:val="none" w:sz="0" w:space="0" w:color="auto"/>
                        <w:right w:val="none" w:sz="0" w:space="0" w:color="auto"/>
                      </w:divBdr>
                      <w:divsChild>
                        <w:div w:id="1844587904">
                          <w:marLeft w:val="0"/>
                          <w:marRight w:val="0"/>
                          <w:marTop w:val="0"/>
                          <w:marBottom w:val="0"/>
                          <w:divBdr>
                            <w:top w:val="none" w:sz="0" w:space="0" w:color="auto"/>
                            <w:left w:val="none" w:sz="0" w:space="0" w:color="auto"/>
                            <w:bottom w:val="none" w:sz="0" w:space="0" w:color="auto"/>
                            <w:right w:val="none" w:sz="0" w:space="0" w:color="auto"/>
                          </w:divBdr>
                          <w:divsChild>
                            <w:div w:id="421529610">
                              <w:marLeft w:val="0"/>
                              <w:marRight w:val="0"/>
                              <w:marTop w:val="0"/>
                              <w:marBottom w:val="0"/>
                              <w:divBdr>
                                <w:top w:val="none" w:sz="0" w:space="0" w:color="auto"/>
                                <w:left w:val="none" w:sz="0" w:space="0" w:color="auto"/>
                                <w:bottom w:val="none" w:sz="0" w:space="0" w:color="auto"/>
                                <w:right w:val="none" w:sz="0" w:space="0" w:color="auto"/>
                              </w:divBdr>
                              <w:divsChild>
                                <w:div w:id="108748424">
                                  <w:marLeft w:val="0"/>
                                  <w:marRight w:val="0"/>
                                  <w:marTop w:val="0"/>
                                  <w:marBottom w:val="0"/>
                                  <w:divBdr>
                                    <w:top w:val="none" w:sz="0" w:space="0" w:color="auto"/>
                                    <w:left w:val="none" w:sz="0" w:space="0" w:color="auto"/>
                                    <w:bottom w:val="none" w:sz="0" w:space="0" w:color="auto"/>
                                    <w:right w:val="none" w:sz="0" w:space="0" w:color="auto"/>
                                  </w:divBdr>
                                  <w:divsChild>
                                    <w:div w:id="613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3140">
                          <w:marLeft w:val="0"/>
                          <w:marRight w:val="0"/>
                          <w:marTop w:val="0"/>
                          <w:marBottom w:val="0"/>
                          <w:divBdr>
                            <w:top w:val="none" w:sz="0" w:space="0" w:color="auto"/>
                            <w:left w:val="none" w:sz="0" w:space="0" w:color="auto"/>
                            <w:bottom w:val="none" w:sz="0" w:space="0" w:color="auto"/>
                            <w:right w:val="none" w:sz="0" w:space="0" w:color="auto"/>
                          </w:divBdr>
                          <w:divsChild>
                            <w:div w:id="1919366670">
                              <w:marLeft w:val="0"/>
                              <w:marRight w:val="0"/>
                              <w:marTop w:val="0"/>
                              <w:marBottom w:val="0"/>
                              <w:divBdr>
                                <w:top w:val="none" w:sz="0" w:space="0" w:color="auto"/>
                                <w:left w:val="none" w:sz="0" w:space="0" w:color="auto"/>
                                <w:bottom w:val="none" w:sz="0" w:space="0" w:color="auto"/>
                                <w:right w:val="none" w:sz="0" w:space="0" w:color="auto"/>
                              </w:divBdr>
                              <w:divsChild>
                                <w:div w:id="1022054302">
                                  <w:marLeft w:val="0"/>
                                  <w:marRight w:val="0"/>
                                  <w:marTop w:val="0"/>
                                  <w:marBottom w:val="0"/>
                                  <w:divBdr>
                                    <w:top w:val="none" w:sz="0" w:space="0" w:color="auto"/>
                                    <w:left w:val="none" w:sz="0" w:space="0" w:color="auto"/>
                                    <w:bottom w:val="none" w:sz="0" w:space="0" w:color="auto"/>
                                    <w:right w:val="none" w:sz="0" w:space="0" w:color="auto"/>
                                  </w:divBdr>
                                  <w:divsChild>
                                    <w:div w:id="7491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50990">
      <w:bodyDiv w:val="1"/>
      <w:marLeft w:val="0"/>
      <w:marRight w:val="0"/>
      <w:marTop w:val="0"/>
      <w:marBottom w:val="0"/>
      <w:divBdr>
        <w:top w:val="none" w:sz="0" w:space="0" w:color="auto"/>
        <w:left w:val="none" w:sz="0" w:space="0" w:color="auto"/>
        <w:bottom w:val="none" w:sz="0" w:space="0" w:color="auto"/>
        <w:right w:val="none" w:sz="0" w:space="0" w:color="auto"/>
      </w:divBdr>
      <w:divsChild>
        <w:div w:id="359479765">
          <w:marLeft w:val="0"/>
          <w:marRight w:val="0"/>
          <w:marTop w:val="0"/>
          <w:marBottom w:val="0"/>
          <w:divBdr>
            <w:top w:val="none" w:sz="0" w:space="0" w:color="auto"/>
            <w:left w:val="none" w:sz="0" w:space="0" w:color="auto"/>
            <w:bottom w:val="none" w:sz="0" w:space="0" w:color="auto"/>
            <w:right w:val="none" w:sz="0" w:space="0" w:color="auto"/>
          </w:divBdr>
          <w:divsChild>
            <w:div w:id="1496259231">
              <w:marLeft w:val="0"/>
              <w:marRight w:val="0"/>
              <w:marTop w:val="0"/>
              <w:marBottom w:val="0"/>
              <w:divBdr>
                <w:top w:val="none" w:sz="0" w:space="0" w:color="auto"/>
                <w:left w:val="none" w:sz="0" w:space="0" w:color="auto"/>
                <w:bottom w:val="none" w:sz="0" w:space="0" w:color="auto"/>
                <w:right w:val="none" w:sz="0" w:space="0" w:color="auto"/>
              </w:divBdr>
              <w:divsChild>
                <w:div w:id="677732181">
                  <w:marLeft w:val="0"/>
                  <w:marRight w:val="0"/>
                  <w:marTop w:val="0"/>
                  <w:marBottom w:val="0"/>
                  <w:divBdr>
                    <w:top w:val="none" w:sz="0" w:space="0" w:color="auto"/>
                    <w:left w:val="none" w:sz="0" w:space="0" w:color="auto"/>
                    <w:bottom w:val="none" w:sz="0" w:space="0" w:color="auto"/>
                    <w:right w:val="none" w:sz="0" w:space="0" w:color="auto"/>
                  </w:divBdr>
                </w:div>
              </w:divsChild>
            </w:div>
            <w:div w:id="1213230488">
              <w:marLeft w:val="0"/>
              <w:marRight w:val="0"/>
              <w:marTop w:val="0"/>
              <w:marBottom w:val="0"/>
              <w:divBdr>
                <w:top w:val="none" w:sz="0" w:space="0" w:color="auto"/>
                <w:left w:val="none" w:sz="0" w:space="0" w:color="auto"/>
                <w:bottom w:val="none" w:sz="0" w:space="0" w:color="auto"/>
                <w:right w:val="none" w:sz="0" w:space="0" w:color="auto"/>
              </w:divBdr>
              <w:divsChild>
                <w:div w:id="16021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5740">
          <w:marLeft w:val="0"/>
          <w:marRight w:val="0"/>
          <w:marTop w:val="0"/>
          <w:marBottom w:val="0"/>
          <w:divBdr>
            <w:top w:val="none" w:sz="0" w:space="0" w:color="auto"/>
            <w:left w:val="none" w:sz="0" w:space="0" w:color="auto"/>
            <w:bottom w:val="none" w:sz="0" w:space="0" w:color="auto"/>
            <w:right w:val="none" w:sz="0" w:space="0" w:color="auto"/>
          </w:divBdr>
          <w:divsChild>
            <w:div w:id="1872642815">
              <w:marLeft w:val="0"/>
              <w:marRight w:val="0"/>
              <w:marTop w:val="0"/>
              <w:marBottom w:val="0"/>
              <w:divBdr>
                <w:top w:val="none" w:sz="0" w:space="0" w:color="auto"/>
                <w:left w:val="none" w:sz="0" w:space="0" w:color="auto"/>
                <w:bottom w:val="none" w:sz="0" w:space="0" w:color="auto"/>
                <w:right w:val="none" w:sz="0" w:space="0" w:color="auto"/>
              </w:divBdr>
              <w:divsChild>
                <w:div w:id="10231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9341">
      <w:bodyDiv w:val="1"/>
      <w:marLeft w:val="0"/>
      <w:marRight w:val="0"/>
      <w:marTop w:val="0"/>
      <w:marBottom w:val="0"/>
      <w:divBdr>
        <w:top w:val="none" w:sz="0" w:space="0" w:color="auto"/>
        <w:left w:val="none" w:sz="0" w:space="0" w:color="auto"/>
        <w:bottom w:val="none" w:sz="0" w:space="0" w:color="auto"/>
        <w:right w:val="none" w:sz="0" w:space="0" w:color="auto"/>
      </w:divBdr>
      <w:divsChild>
        <w:div w:id="17257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547498">
              <w:marLeft w:val="0"/>
              <w:marRight w:val="0"/>
              <w:marTop w:val="0"/>
              <w:marBottom w:val="0"/>
              <w:divBdr>
                <w:top w:val="none" w:sz="0" w:space="0" w:color="auto"/>
                <w:left w:val="none" w:sz="0" w:space="0" w:color="auto"/>
                <w:bottom w:val="none" w:sz="0" w:space="0" w:color="auto"/>
                <w:right w:val="none" w:sz="0" w:space="0" w:color="auto"/>
              </w:divBdr>
              <w:divsChild>
                <w:div w:id="197741002">
                  <w:marLeft w:val="0"/>
                  <w:marRight w:val="0"/>
                  <w:marTop w:val="0"/>
                  <w:marBottom w:val="0"/>
                  <w:divBdr>
                    <w:top w:val="none" w:sz="0" w:space="0" w:color="auto"/>
                    <w:left w:val="none" w:sz="0" w:space="0" w:color="auto"/>
                    <w:bottom w:val="none" w:sz="0" w:space="0" w:color="auto"/>
                    <w:right w:val="none" w:sz="0" w:space="0" w:color="auto"/>
                  </w:divBdr>
                  <w:divsChild>
                    <w:div w:id="1319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833">
      <w:bodyDiv w:val="1"/>
      <w:marLeft w:val="0"/>
      <w:marRight w:val="0"/>
      <w:marTop w:val="0"/>
      <w:marBottom w:val="0"/>
      <w:divBdr>
        <w:top w:val="none" w:sz="0" w:space="0" w:color="auto"/>
        <w:left w:val="none" w:sz="0" w:space="0" w:color="auto"/>
        <w:bottom w:val="none" w:sz="0" w:space="0" w:color="auto"/>
        <w:right w:val="none" w:sz="0" w:space="0" w:color="auto"/>
      </w:divBdr>
      <w:divsChild>
        <w:div w:id="1819684244">
          <w:marLeft w:val="0"/>
          <w:marRight w:val="0"/>
          <w:marTop w:val="0"/>
          <w:marBottom w:val="0"/>
          <w:divBdr>
            <w:top w:val="none" w:sz="0" w:space="0" w:color="auto"/>
            <w:left w:val="none" w:sz="0" w:space="0" w:color="auto"/>
            <w:bottom w:val="none" w:sz="0" w:space="0" w:color="auto"/>
            <w:right w:val="none" w:sz="0" w:space="0" w:color="auto"/>
          </w:divBdr>
          <w:divsChild>
            <w:div w:id="1729912945">
              <w:marLeft w:val="0"/>
              <w:marRight w:val="0"/>
              <w:marTop w:val="0"/>
              <w:marBottom w:val="0"/>
              <w:divBdr>
                <w:top w:val="none" w:sz="0" w:space="0" w:color="auto"/>
                <w:left w:val="none" w:sz="0" w:space="0" w:color="auto"/>
                <w:bottom w:val="none" w:sz="0" w:space="0" w:color="auto"/>
                <w:right w:val="none" w:sz="0" w:space="0" w:color="auto"/>
              </w:divBdr>
              <w:divsChild>
                <w:div w:id="1993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7077">
      <w:bodyDiv w:val="1"/>
      <w:marLeft w:val="0"/>
      <w:marRight w:val="0"/>
      <w:marTop w:val="0"/>
      <w:marBottom w:val="0"/>
      <w:divBdr>
        <w:top w:val="none" w:sz="0" w:space="0" w:color="auto"/>
        <w:left w:val="none" w:sz="0" w:space="0" w:color="auto"/>
        <w:bottom w:val="none" w:sz="0" w:space="0" w:color="auto"/>
        <w:right w:val="none" w:sz="0" w:space="0" w:color="auto"/>
      </w:divBdr>
    </w:div>
    <w:div w:id="802843145">
      <w:bodyDiv w:val="1"/>
      <w:marLeft w:val="0"/>
      <w:marRight w:val="0"/>
      <w:marTop w:val="0"/>
      <w:marBottom w:val="0"/>
      <w:divBdr>
        <w:top w:val="none" w:sz="0" w:space="0" w:color="auto"/>
        <w:left w:val="none" w:sz="0" w:space="0" w:color="auto"/>
        <w:bottom w:val="none" w:sz="0" w:space="0" w:color="auto"/>
        <w:right w:val="none" w:sz="0" w:space="0" w:color="auto"/>
      </w:divBdr>
      <w:divsChild>
        <w:div w:id="822090121">
          <w:marLeft w:val="0"/>
          <w:marRight w:val="0"/>
          <w:marTop w:val="0"/>
          <w:marBottom w:val="0"/>
          <w:divBdr>
            <w:top w:val="none" w:sz="0" w:space="0" w:color="auto"/>
            <w:left w:val="none" w:sz="0" w:space="0" w:color="auto"/>
            <w:bottom w:val="none" w:sz="0" w:space="0" w:color="auto"/>
            <w:right w:val="none" w:sz="0" w:space="0" w:color="auto"/>
          </w:divBdr>
          <w:divsChild>
            <w:div w:id="1888830837">
              <w:marLeft w:val="0"/>
              <w:marRight w:val="0"/>
              <w:marTop w:val="0"/>
              <w:marBottom w:val="0"/>
              <w:divBdr>
                <w:top w:val="none" w:sz="0" w:space="0" w:color="auto"/>
                <w:left w:val="none" w:sz="0" w:space="0" w:color="auto"/>
                <w:bottom w:val="none" w:sz="0" w:space="0" w:color="auto"/>
                <w:right w:val="none" w:sz="0" w:space="0" w:color="auto"/>
              </w:divBdr>
              <w:divsChild>
                <w:div w:id="1311637820">
                  <w:marLeft w:val="0"/>
                  <w:marRight w:val="0"/>
                  <w:marTop w:val="0"/>
                  <w:marBottom w:val="0"/>
                  <w:divBdr>
                    <w:top w:val="none" w:sz="0" w:space="0" w:color="auto"/>
                    <w:left w:val="none" w:sz="0" w:space="0" w:color="auto"/>
                    <w:bottom w:val="none" w:sz="0" w:space="0" w:color="auto"/>
                    <w:right w:val="none" w:sz="0" w:space="0" w:color="auto"/>
                  </w:divBdr>
                  <w:divsChild>
                    <w:div w:id="4884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61512">
      <w:bodyDiv w:val="1"/>
      <w:marLeft w:val="0"/>
      <w:marRight w:val="0"/>
      <w:marTop w:val="0"/>
      <w:marBottom w:val="0"/>
      <w:divBdr>
        <w:top w:val="none" w:sz="0" w:space="0" w:color="auto"/>
        <w:left w:val="none" w:sz="0" w:space="0" w:color="auto"/>
        <w:bottom w:val="none" w:sz="0" w:space="0" w:color="auto"/>
        <w:right w:val="none" w:sz="0" w:space="0" w:color="auto"/>
      </w:divBdr>
      <w:divsChild>
        <w:div w:id="43259613">
          <w:marLeft w:val="0"/>
          <w:marRight w:val="0"/>
          <w:marTop w:val="0"/>
          <w:marBottom w:val="0"/>
          <w:divBdr>
            <w:top w:val="none" w:sz="0" w:space="0" w:color="auto"/>
            <w:left w:val="none" w:sz="0" w:space="0" w:color="auto"/>
            <w:bottom w:val="none" w:sz="0" w:space="0" w:color="auto"/>
            <w:right w:val="none" w:sz="0" w:space="0" w:color="auto"/>
          </w:divBdr>
          <w:divsChild>
            <w:div w:id="1393843193">
              <w:marLeft w:val="0"/>
              <w:marRight w:val="0"/>
              <w:marTop w:val="0"/>
              <w:marBottom w:val="0"/>
              <w:divBdr>
                <w:top w:val="none" w:sz="0" w:space="0" w:color="auto"/>
                <w:left w:val="none" w:sz="0" w:space="0" w:color="auto"/>
                <w:bottom w:val="none" w:sz="0" w:space="0" w:color="auto"/>
                <w:right w:val="none" w:sz="0" w:space="0" w:color="auto"/>
              </w:divBdr>
              <w:divsChild>
                <w:div w:id="20917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718</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cp:lastModifiedBy>
  <cp:revision>24</cp:revision>
  <dcterms:created xsi:type="dcterms:W3CDTF">2025-03-18T17:52:00Z</dcterms:created>
  <dcterms:modified xsi:type="dcterms:W3CDTF">2025-04-10T14:33:00Z</dcterms:modified>
</cp:coreProperties>
</file>